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50D" w:rsidRPr="004F1A2D" w:rsidRDefault="00D0150D" w:rsidP="004F1A2D">
      <w:pPr>
        <w:pStyle w:val="ConsNormal"/>
        <w:ind w:left="5670" w:firstLine="0"/>
        <w:rPr>
          <w:rFonts w:ascii="Times New Roman" w:hAnsi="Times New Roman" w:cs="Times New Roman"/>
          <w:sz w:val="28"/>
          <w:szCs w:val="28"/>
        </w:rPr>
      </w:pPr>
      <w:r w:rsidRPr="004F1A2D">
        <w:rPr>
          <w:rFonts w:ascii="Times New Roman" w:hAnsi="Times New Roman" w:cs="Times New Roman"/>
          <w:sz w:val="28"/>
          <w:szCs w:val="28"/>
        </w:rPr>
        <w:t>Приложение 2</w:t>
      </w:r>
    </w:p>
    <w:p w:rsidR="00D0150D" w:rsidRPr="004F1A2D" w:rsidRDefault="00D0150D" w:rsidP="004F1A2D">
      <w:pPr>
        <w:pStyle w:val="ConsNormal"/>
        <w:ind w:left="5670" w:firstLine="0"/>
        <w:rPr>
          <w:rFonts w:ascii="Times New Roman" w:hAnsi="Times New Roman" w:cs="Times New Roman"/>
          <w:sz w:val="28"/>
          <w:szCs w:val="28"/>
        </w:rPr>
      </w:pPr>
      <w:r w:rsidRPr="004F1A2D">
        <w:rPr>
          <w:rFonts w:ascii="Times New Roman" w:hAnsi="Times New Roman" w:cs="Times New Roman"/>
          <w:sz w:val="28"/>
          <w:szCs w:val="28"/>
        </w:rPr>
        <w:t xml:space="preserve">к решению </w:t>
      </w:r>
    </w:p>
    <w:p w:rsidR="00D0150D" w:rsidRPr="004F1A2D" w:rsidRDefault="00D0150D" w:rsidP="004F1A2D">
      <w:pPr>
        <w:pStyle w:val="ConsNormal"/>
        <w:ind w:left="5670" w:firstLine="0"/>
        <w:rPr>
          <w:rFonts w:ascii="Times New Roman" w:hAnsi="Times New Roman" w:cs="Times New Roman"/>
          <w:sz w:val="28"/>
          <w:szCs w:val="28"/>
        </w:rPr>
      </w:pPr>
      <w:r w:rsidRPr="004F1A2D">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D0150D" w:rsidRPr="004F1A2D" w:rsidTr="001E6D87">
        <w:tc>
          <w:tcPr>
            <w:tcW w:w="486" w:type="dxa"/>
            <w:vAlign w:val="bottom"/>
            <w:hideMark/>
          </w:tcPr>
          <w:p w:rsidR="00D0150D" w:rsidRPr="004F1A2D" w:rsidRDefault="00D0150D" w:rsidP="004F1A2D">
            <w:pPr>
              <w:pStyle w:val="a9"/>
              <w:jc w:val="center"/>
            </w:pPr>
            <w:r w:rsidRPr="004F1A2D">
              <w:t>от</w:t>
            </w:r>
          </w:p>
        </w:tc>
        <w:tc>
          <w:tcPr>
            <w:tcW w:w="1749" w:type="dxa"/>
            <w:tcBorders>
              <w:top w:val="nil"/>
              <w:left w:val="nil"/>
              <w:bottom w:val="single" w:sz="4" w:space="0" w:color="auto"/>
              <w:right w:val="nil"/>
            </w:tcBorders>
            <w:vAlign w:val="bottom"/>
            <w:hideMark/>
          </w:tcPr>
          <w:p w:rsidR="00D0150D" w:rsidRPr="004F1A2D" w:rsidRDefault="00677F72" w:rsidP="004F1A2D">
            <w:pPr>
              <w:pStyle w:val="a9"/>
              <w:jc w:val="center"/>
            </w:pPr>
            <w:r>
              <w:t xml:space="preserve"> </w:t>
            </w:r>
          </w:p>
        </w:tc>
        <w:tc>
          <w:tcPr>
            <w:tcW w:w="434" w:type="dxa"/>
            <w:vAlign w:val="bottom"/>
            <w:hideMark/>
          </w:tcPr>
          <w:p w:rsidR="00D0150D" w:rsidRPr="004F1A2D" w:rsidRDefault="00D0150D" w:rsidP="004F1A2D">
            <w:pPr>
              <w:pStyle w:val="a9"/>
              <w:jc w:val="center"/>
            </w:pPr>
            <w:r w:rsidRPr="004F1A2D">
              <w:t>№</w:t>
            </w:r>
          </w:p>
        </w:tc>
        <w:tc>
          <w:tcPr>
            <w:tcW w:w="1441" w:type="dxa"/>
            <w:tcBorders>
              <w:top w:val="nil"/>
              <w:left w:val="nil"/>
              <w:bottom w:val="single" w:sz="4" w:space="0" w:color="auto"/>
              <w:right w:val="nil"/>
            </w:tcBorders>
            <w:vAlign w:val="bottom"/>
            <w:hideMark/>
          </w:tcPr>
          <w:p w:rsidR="00D0150D" w:rsidRPr="004F1A2D" w:rsidRDefault="00D0150D" w:rsidP="004F1A2D">
            <w:pPr>
              <w:pStyle w:val="a9"/>
              <w:jc w:val="center"/>
            </w:pPr>
          </w:p>
        </w:tc>
      </w:tr>
    </w:tbl>
    <w:p w:rsidR="00C31BA2" w:rsidRDefault="00C31BA2" w:rsidP="004F1A2D">
      <w:pPr>
        <w:spacing w:after="0" w:line="240" w:lineRule="auto"/>
        <w:jc w:val="center"/>
        <w:rPr>
          <w:rFonts w:ascii="Times New Roman" w:hAnsi="Times New Roman" w:cs="Times New Roman"/>
          <w:sz w:val="28"/>
          <w:szCs w:val="28"/>
        </w:rPr>
      </w:pPr>
    </w:p>
    <w:p w:rsidR="00D74330" w:rsidRDefault="00D74330" w:rsidP="004F1A2D">
      <w:pPr>
        <w:spacing w:after="0" w:line="240" w:lineRule="auto"/>
        <w:jc w:val="center"/>
        <w:rPr>
          <w:rFonts w:ascii="Times New Roman" w:hAnsi="Times New Roman" w:cs="Times New Roman"/>
          <w:sz w:val="28"/>
          <w:szCs w:val="28"/>
        </w:rPr>
      </w:pPr>
    </w:p>
    <w:p w:rsidR="00D74330" w:rsidRPr="004F1A2D" w:rsidRDefault="00D74330" w:rsidP="004F1A2D">
      <w:pPr>
        <w:spacing w:after="0" w:line="240" w:lineRule="auto"/>
        <w:jc w:val="center"/>
        <w:rPr>
          <w:rFonts w:ascii="Times New Roman" w:hAnsi="Times New Roman" w:cs="Times New Roman"/>
          <w:sz w:val="28"/>
          <w:szCs w:val="28"/>
        </w:rPr>
      </w:pPr>
    </w:p>
    <w:p w:rsidR="004719C7" w:rsidRPr="004F1A2D" w:rsidRDefault="007812C1" w:rsidP="004F1A2D">
      <w:pPr>
        <w:spacing w:after="0" w:line="240" w:lineRule="auto"/>
        <w:jc w:val="center"/>
        <w:rPr>
          <w:rFonts w:ascii="Times New Roman" w:hAnsi="Times New Roman" w:cs="Times New Roman"/>
          <w:sz w:val="28"/>
          <w:szCs w:val="28"/>
        </w:rPr>
      </w:pPr>
      <w:r w:rsidRPr="004F1A2D">
        <w:rPr>
          <w:rFonts w:ascii="Times New Roman" w:hAnsi="Times New Roman" w:cs="Times New Roman"/>
          <w:sz w:val="28"/>
          <w:szCs w:val="28"/>
        </w:rPr>
        <w:t xml:space="preserve">Распределение бюджетных ассигнований бюджета Волгограда </w:t>
      </w:r>
    </w:p>
    <w:p w:rsidR="004719C7" w:rsidRPr="004F1A2D" w:rsidRDefault="007812C1" w:rsidP="004F1A2D">
      <w:pPr>
        <w:spacing w:after="0" w:line="240" w:lineRule="auto"/>
        <w:jc w:val="center"/>
        <w:rPr>
          <w:rFonts w:ascii="Times New Roman" w:hAnsi="Times New Roman" w:cs="Times New Roman"/>
          <w:sz w:val="28"/>
          <w:szCs w:val="28"/>
        </w:rPr>
      </w:pPr>
      <w:r w:rsidRPr="004F1A2D">
        <w:rPr>
          <w:rFonts w:ascii="Times New Roman" w:hAnsi="Times New Roman" w:cs="Times New Roman"/>
          <w:sz w:val="28"/>
          <w:szCs w:val="28"/>
        </w:rPr>
        <w:t xml:space="preserve">по разделам, подразделам, целевым статьям (муниципальным программам </w:t>
      </w:r>
    </w:p>
    <w:p w:rsidR="004719C7" w:rsidRPr="004F1A2D" w:rsidRDefault="007812C1" w:rsidP="004F1A2D">
      <w:pPr>
        <w:spacing w:after="0" w:line="240" w:lineRule="auto"/>
        <w:jc w:val="center"/>
        <w:rPr>
          <w:rFonts w:ascii="Times New Roman" w:hAnsi="Times New Roman" w:cs="Times New Roman"/>
          <w:sz w:val="28"/>
          <w:szCs w:val="28"/>
        </w:rPr>
      </w:pPr>
      <w:r w:rsidRPr="004F1A2D">
        <w:rPr>
          <w:rFonts w:ascii="Times New Roman" w:hAnsi="Times New Roman" w:cs="Times New Roman"/>
          <w:sz w:val="28"/>
          <w:szCs w:val="28"/>
        </w:rPr>
        <w:t xml:space="preserve">и непрограммным направлениям деятельности), группам видов расходов </w:t>
      </w:r>
    </w:p>
    <w:p w:rsidR="00EB2807" w:rsidRPr="004F1A2D" w:rsidRDefault="007812C1" w:rsidP="004F1A2D">
      <w:pPr>
        <w:spacing w:after="0" w:line="240" w:lineRule="auto"/>
        <w:jc w:val="center"/>
        <w:rPr>
          <w:rFonts w:ascii="Times New Roman" w:hAnsi="Times New Roman" w:cs="Times New Roman"/>
          <w:sz w:val="28"/>
          <w:szCs w:val="28"/>
        </w:rPr>
      </w:pPr>
      <w:r w:rsidRPr="004F1A2D">
        <w:rPr>
          <w:rFonts w:ascii="Times New Roman" w:hAnsi="Times New Roman" w:cs="Times New Roman"/>
          <w:sz w:val="28"/>
          <w:szCs w:val="28"/>
        </w:rPr>
        <w:t xml:space="preserve">классификации расходов бюджета Волгограда </w:t>
      </w:r>
    </w:p>
    <w:p w:rsidR="0020108E" w:rsidRPr="004F1A2D" w:rsidRDefault="007812C1" w:rsidP="004F1A2D">
      <w:pPr>
        <w:spacing w:after="0" w:line="240" w:lineRule="auto"/>
        <w:jc w:val="center"/>
        <w:rPr>
          <w:rFonts w:ascii="Times New Roman" w:hAnsi="Times New Roman" w:cs="Times New Roman"/>
          <w:sz w:val="28"/>
          <w:szCs w:val="28"/>
        </w:rPr>
      </w:pPr>
      <w:r w:rsidRPr="004F1A2D">
        <w:rPr>
          <w:rFonts w:ascii="Times New Roman" w:hAnsi="Times New Roman" w:cs="Times New Roman"/>
          <w:sz w:val="28"/>
          <w:szCs w:val="28"/>
        </w:rPr>
        <w:t xml:space="preserve">на </w:t>
      </w:r>
      <w:r w:rsidR="00302816" w:rsidRPr="004F1A2D">
        <w:rPr>
          <w:rFonts w:ascii="Times New Roman" w:hAnsi="Times New Roman" w:cs="Times New Roman"/>
          <w:sz w:val="28"/>
          <w:szCs w:val="28"/>
        </w:rPr>
        <w:t xml:space="preserve">плановый период </w:t>
      </w:r>
      <w:r w:rsidR="004A46DA" w:rsidRPr="004F1A2D">
        <w:rPr>
          <w:rFonts w:ascii="Times New Roman" w:hAnsi="Times New Roman" w:cs="Times New Roman"/>
          <w:sz w:val="28"/>
          <w:szCs w:val="28"/>
        </w:rPr>
        <w:t>20</w:t>
      </w:r>
      <w:r w:rsidR="000C50E0" w:rsidRPr="004F1A2D">
        <w:rPr>
          <w:rFonts w:ascii="Times New Roman" w:hAnsi="Times New Roman" w:cs="Times New Roman"/>
          <w:sz w:val="28"/>
          <w:szCs w:val="28"/>
        </w:rPr>
        <w:t>2</w:t>
      </w:r>
      <w:r w:rsidR="0098137A">
        <w:rPr>
          <w:rFonts w:ascii="Times New Roman" w:hAnsi="Times New Roman" w:cs="Times New Roman"/>
          <w:sz w:val="28"/>
          <w:szCs w:val="28"/>
        </w:rPr>
        <w:t>7</w:t>
      </w:r>
      <w:r w:rsidR="00AF2FBA" w:rsidRPr="004F1A2D">
        <w:rPr>
          <w:rFonts w:ascii="Times New Roman" w:hAnsi="Times New Roman" w:cs="Times New Roman"/>
          <w:sz w:val="28"/>
          <w:szCs w:val="28"/>
        </w:rPr>
        <w:t xml:space="preserve"> и </w:t>
      </w:r>
      <w:r w:rsidR="004A46DA" w:rsidRPr="004F1A2D">
        <w:rPr>
          <w:rFonts w:ascii="Times New Roman" w:hAnsi="Times New Roman" w:cs="Times New Roman"/>
          <w:sz w:val="28"/>
          <w:szCs w:val="28"/>
        </w:rPr>
        <w:t>20</w:t>
      </w:r>
      <w:r w:rsidR="00A8526A" w:rsidRPr="004F1A2D">
        <w:rPr>
          <w:rFonts w:ascii="Times New Roman" w:hAnsi="Times New Roman" w:cs="Times New Roman"/>
          <w:sz w:val="28"/>
          <w:szCs w:val="28"/>
        </w:rPr>
        <w:t>2</w:t>
      </w:r>
      <w:r w:rsidR="0098137A">
        <w:rPr>
          <w:rFonts w:ascii="Times New Roman" w:hAnsi="Times New Roman" w:cs="Times New Roman"/>
          <w:sz w:val="28"/>
          <w:szCs w:val="28"/>
        </w:rPr>
        <w:t>8</w:t>
      </w:r>
      <w:r w:rsidR="004A46DA" w:rsidRPr="004F1A2D">
        <w:rPr>
          <w:rFonts w:ascii="Times New Roman" w:hAnsi="Times New Roman" w:cs="Times New Roman"/>
          <w:sz w:val="28"/>
          <w:szCs w:val="28"/>
        </w:rPr>
        <w:t xml:space="preserve"> год</w:t>
      </w:r>
      <w:r w:rsidR="00AA733E" w:rsidRPr="004F1A2D">
        <w:rPr>
          <w:rFonts w:ascii="Times New Roman" w:hAnsi="Times New Roman" w:cs="Times New Roman"/>
          <w:sz w:val="28"/>
          <w:szCs w:val="28"/>
        </w:rPr>
        <w:t>ов</w:t>
      </w:r>
    </w:p>
    <w:p w:rsidR="00C240A2" w:rsidRPr="004F1A2D" w:rsidRDefault="00C240A2" w:rsidP="004F1A2D">
      <w:pPr>
        <w:spacing w:after="0" w:line="240" w:lineRule="auto"/>
        <w:jc w:val="center"/>
        <w:rPr>
          <w:rFonts w:ascii="Times New Roman" w:hAnsi="Times New Roman" w:cs="Times New Roman"/>
          <w:sz w:val="28"/>
          <w:szCs w:val="28"/>
        </w:rPr>
      </w:pPr>
    </w:p>
    <w:tbl>
      <w:tblPr>
        <w:tblW w:w="9781" w:type="dxa"/>
        <w:tblInd w:w="108" w:type="dxa"/>
        <w:tblLayout w:type="fixed"/>
        <w:tblLook w:val="04A0" w:firstRow="1" w:lastRow="0" w:firstColumn="1" w:lastColumn="0" w:noHBand="0" w:noVBand="1"/>
      </w:tblPr>
      <w:tblGrid>
        <w:gridCol w:w="2694"/>
        <w:gridCol w:w="567"/>
        <w:gridCol w:w="567"/>
        <w:gridCol w:w="1560"/>
        <w:gridCol w:w="708"/>
        <w:gridCol w:w="1842"/>
        <w:gridCol w:w="1843"/>
      </w:tblGrid>
      <w:tr w:rsidR="008A1A25" w:rsidRPr="004F1A2D" w:rsidTr="00FF5CBA">
        <w:trPr>
          <w:trHeight w:val="2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1BA2"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 xml:space="preserve">Наименование </w:t>
            </w:r>
          </w:p>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4F1A2D" w:rsidRDefault="00BB1E3C" w:rsidP="004F1A2D">
            <w:pPr>
              <w:spacing w:after="0" w:line="240" w:lineRule="auto"/>
              <w:ind w:left="-108" w:right="-108"/>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Подраздел</w:t>
            </w:r>
          </w:p>
        </w:tc>
        <w:tc>
          <w:tcPr>
            <w:tcW w:w="1560" w:type="dxa"/>
            <w:vMerge w:val="restart"/>
            <w:tcBorders>
              <w:top w:val="single" w:sz="4" w:space="0" w:color="auto"/>
              <w:left w:val="single" w:sz="4" w:space="0" w:color="auto"/>
              <w:bottom w:val="single" w:sz="4" w:space="0" w:color="000000"/>
              <w:right w:val="nil"/>
            </w:tcBorders>
            <w:shd w:val="clear" w:color="auto" w:fill="auto"/>
            <w:hideMark/>
          </w:tcPr>
          <w:p w:rsidR="00A57EFD"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 xml:space="preserve">Целевая </w:t>
            </w:r>
          </w:p>
          <w:p w:rsidR="00A57EFD"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 xml:space="preserve">статья </w:t>
            </w:r>
          </w:p>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расходов</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B1E3C" w:rsidRPr="004F1A2D" w:rsidRDefault="00BB1E3C" w:rsidP="004F1A2D">
            <w:pPr>
              <w:spacing w:after="0" w:line="240" w:lineRule="auto"/>
              <w:ind w:left="-108" w:right="-108"/>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Груп</w:t>
            </w:r>
            <w:r w:rsidR="00750EE5" w:rsidRPr="004F1A2D">
              <w:rPr>
                <w:rFonts w:ascii="Times New Roman" w:eastAsia="Times New Roman" w:hAnsi="Times New Roman" w:cs="Times New Roman"/>
                <w:color w:val="000000"/>
                <w:sz w:val="24"/>
                <w:szCs w:val="24"/>
                <w:lang w:eastAsia="ru-RU"/>
              </w:rPr>
              <w:t>-</w:t>
            </w:r>
            <w:r w:rsidRPr="004F1A2D">
              <w:rPr>
                <w:rFonts w:ascii="Times New Roman" w:eastAsia="Times New Roman" w:hAnsi="Times New Roman" w:cs="Times New Roman"/>
                <w:color w:val="000000"/>
                <w:sz w:val="24"/>
                <w:szCs w:val="24"/>
                <w:lang w:eastAsia="ru-RU"/>
              </w:rPr>
              <w:t>па вида расходов</w:t>
            </w:r>
          </w:p>
        </w:tc>
        <w:tc>
          <w:tcPr>
            <w:tcW w:w="3685" w:type="dxa"/>
            <w:gridSpan w:val="2"/>
            <w:tcBorders>
              <w:top w:val="single" w:sz="4" w:space="0" w:color="auto"/>
              <w:left w:val="nil"/>
              <w:bottom w:val="single" w:sz="4" w:space="0" w:color="auto"/>
              <w:right w:val="single" w:sz="4" w:space="0" w:color="000000"/>
            </w:tcBorders>
            <w:shd w:val="clear" w:color="auto" w:fill="auto"/>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Сумма (тыс. руб.)</w:t>
            </w:r>
          </w:p>
        </w:tc>
      </w:tr>
      <w:tr w:rsidR="00F77113" w:rsidRPr="004F1A2D" w:rsidTr="00FF5CBA">
        <w:trPr>
          <w:trHeight w:val="20"/>
        </w:trPr>
        <w:tc>
          <w:tcPr>
            <w:tcW w:w="2694" w:type="dxa"/>
            <w:vMerge/>
            <w:tcBorders>
              <w:top w:val="single" w:sz="4" w:space="0" w:color="auto"/>
              <w:left w:val="single" w:sz="4" w:space="0" w:color="auto"/>
              <w:bottom w:val="single" w:sz="4" w:space="0" w:color="auto"/>
              <w:right w:val="single" w:sz="4" w:space="0" w:color="auto"/>
            </w:tcBorders>
            <w:hideMark/>
          </w:tcPr>
          <w:p w:rsidR="00BB1E3C" w:rsidRPr="004F1A2D" w:rsidRDefault="00BB1E3C" w:rsidP="004F1A2D">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560" w:type="dxa"/>
            <w:vMerge/>
            <w:tcBorders>
              <w:top w:val="single" w:sz="4" w:space="0" w:color="auto"/>
              <w:left w:val="single" w:sz="4" w:space="0" w:color="auto"/>
              <w:bottom w:val="single" w:sz="4" w:space="0" w:color="000000"/>
              <w:right w:val="nil"/>
            </w:tcBorders>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hideMark/>
          </w:tcPr>
          <w:p w:rsidR="00BB1E3C" w:rsidRPr="004F1A2D" w:rsidRDefault="00552D58" w:rsidP="0098137A">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20</w:t>
            </w:r>
            <w:r w:rsidR="002C3011" w:rsidRPr="004F1A2D">
              <w:rPr>
                <w:rFonts w:ascii="Times New Roman" w:eastAsia="Times New Roman" w:hAnsi="Times New Roman" w:cs="Times New Roman"/>
                <w:color w:val="000000"/>
                <w:sz w:val="24"/>
                <w:szCs w:val="24"/>
                <w:lang w:eastAsia="ru-RU"/>
              </w:rPr>
              <w:t>2</w:t>
            </w:r>
            <w:r w:rsidR="0098137A">
              <w:rPr>
                <w:rFonts w:ascii="Times New Roman" w:eastAsia="Times New Roman" w:hAnsi="Times New Roman" w:cs="Times New Roman"/>
                <w:color w:val="000000"/>
                <w:sz w:val="24"/>
                <w:szCs w:val="24"/>
                <w:lang w:eastAsia="ru-RU"/>
              </w:rPr>
              <w:t>7</w:t>
            </w:r>
            <w:r w:rsidRPr="004F1A2D">
              <w:rPr>
                <w:rFonts w:ascii="Times New Roman" w:eastAsia="Times New Roman" w:hAnsi="Times New Roman" w:cs="Times New Roman"/>
                <w:color w:val="000000"/>
                <w:sz w:val="24"/>
                <w:szCs w:val="24"/>
                <w:lang w:eastAsia="ru-RU"/>
              </w:rPr>
              <w:t xml:space="preserve"> год</w:t>
            </w:r>
          </w:p>
        </w:tc>
        <w:tc>
          <w:tcPr>
            <w:tcW w:w="1843" w:type="dxa"/>
            <w:tcBorders>
              <w:top w:val="nil"/>
              <w:left w:val="nil"/>
              <w:bottom w:val="single" w:sz="4" w:space="0" w:color="auto"/>
              <w:right w:val="single" w:sz="4" w:space="0" w:color="auto"/>
            </w:tcBorders>
            <w:shd w:val="clear" w:color="auto" w:fill="auto"/>
            <w:hideMark/>
          </w:tcPr>
          <w:p w:rsidR="00BB1E3C" w:rsidRPr="004F1A2D" w:rsidRDefault="00552D58" w:rsidP="0098137A">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20</w:t>
            </w:r>
            <w:r w:rsidR="00D60F13" w:rsidRPr="004F1A2D">
              <w:rPr>
                <w:rFonts w:ascii="Times New Roman" w:eastAsia="Times New Roman" w:hAnsi="Times New Roman" w:cs="Times New Roman"/>
                <w:color w:val="000000"/>
                <w:sz w:val="24"/>
                <w:szCs w:val="24"/>
                <w:lang w:eastAsia="ru-RU"/>
              </w:rPr>
              <w:t>2</w:t>
            </w:r>
            <w:r w:rsidR="0098137A">
              <w:rPr>
                <w:rFonts w:ascii="Times New Roman" w:eastAsia="Times New Roman" w:hAnsi="Times New Roman" w:cs="Times New Roman"/>
                <w:color w:val="000000"/>
                <w:sz w:val="24"/>
                <w:szCs w:val="24"/>
                <w:lang w:eastAsia="ru-RU"/>
              </w:rPr>
              <w:t>8</w:t>
            </w:r>
            <w:r w:rsidRPr="004F1A2D">
              <w:rPr>
                <w:rFonts w:ascii="Times New Roman" w:eastAsia="Times New Roman" w:hAnsi="Times New Roman" w:cs="Times New Roman"/>
                <w:color w:val="000000"/>
                <w:sz w:val="24"/>
                <w:szCs w:val="24"/>
                <w:lang w:eastAsia="ru-RU"/>
              </w:rPr>
              <w:t xml:space="preserve"> год</w:t>
            </w:r>
          </w:p>
        </w:tc>
      </w:tr>
      <w:tr w:rsidR="00F77113" w:rsidRPr="004F1A2D" w:rsidTr="00FF5CBA">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3</w:t>
            </w:r>
          </w:p>
        </w:tc>
        <w:tc>
          <w:tcPr>
            <w:tcW w:w="1560" w:type="dxa"/>
            <w:tcBorders>
              <w:top w:val="nil"/>
              <w:left w:val="nil"/>
              <w:bottom w:val="single" w:sz="4" w:space="0" w:color="auto"/>
              <w:right w:val="single" w:sz="4" w:space="0" w:color="auto"/>
            </w:tcBorders>
            <w:shd w:val="clear" w:color="auto" w:fill="auto"/>
            <w:noWrap/>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4</w:t>
            </w:r>
          </w:p>
        </w:tc>
        <w:tc>
          <w:tcPr>
            <w:tcW w:w="708" w:type="dxa"/>
            <w:tcBorders>
              <w:top w:val="nil"/>
              <w:left w:val="nil"/>
              <w:bottom w:val="single" w:sz="4" w:space="0" w:color="auto"/>
              <w:right w:val="single" w:sz="4" w:space="0" w:color="auto"/>
            </w:tcBorders>
            <w:shd w:val="clear" w:color="auto" w:fill="auto"/>
            <w:noWrap/>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5</w:t>
            </w:r>
          </w:p>
        </w:tc>
        <w:tc>
          <w:tcPr>
            <w:tcW w:w="1842" w:type="dxa"/>
            <w:tcBorders>
              <w:top w:val="nil"/>
              <w:left w:val="nil"/>
              <w:bottom w:val="single" w:sz="4" w:space="0" w:color="auto"/>
              <w:right w:val="single" w:sz="4" w:space="0" w:color="auto"/>
            </w:tcBorders>
            <w:shd w:val="clear" w:color="auto" w:fill="auto"/>
            <w:noWrap/>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6</w:t>
            </w:r>
          </w:p>
        </w:tc>
        <w:tc>
          <w:tcPr>
            <w:tcW w:w="1843" w:type="dxa"/>
            <w:tcBorders>
              <w:top w:val="nil"/>
              <w:left w:val="nil"/>
              <w:bottom w:val="single" w:sz="4" w:space="0" w:color="auto"/>
              <w:right w:val="single" w:sz="4" w:space="0" w:color="auto"/>
            </w:tcBorders>
            <w:shd w:val="clear" w:color="auto" w:fill="auto"/>
            <w:noWrap/>
            <w:hideMark/>
          </w:tcPr>
          <w:p w:rsidR="00BB1E3C" w:rsidRPr="004F1A2D" w:rsidRDefault="00BB1E3C" w:rsidP="004F1A2D">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7</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4090430,30000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4959615,30000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4225,50000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4225,50000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4225,50000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4225,50000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61.0.00.00010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4225,50000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4225,50000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61.0.00.00010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4225,50000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4225,50000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109397,20000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109397,20000</w:t>
            </w:r>
          </w:p>
        </w:tc>
      </w:tr>
    </w:tbl>
    <w:p w:rsidR="00C908FF" w:rsidRDefault="00C908FF">
      <w:r>
        <w:br w:type="page"/>
      </w:r>
    </w:p>
    <w:tbl>
      <w:tblPr>
        <w:tblW w:w="9781" w:type="dxa"/>
        <w:tblInd w:w="108" w:type="dxa"/>
        <w:tblLayout w:type="fixed"/>
        <w:tblLook w:val="04A0" w:firstRow="1" w:lastRow="0" w:firstColumn="1" w:lastColumn="0" w:noHBand="0" w:noVBand="1"/>
      </w:tblPr>
      <w:tblGrid>
        <w:gridCol w:w="2694"/>
        <w:gridCol w:w="567"/>
        <w:gridCol w:w="567"/>
        <w:gridCol w:w="1560"/>
        <w:gridCol w:w="708"/>
        <w:gridCol w:w="1842"/>
        <w:gridCol w:w="1843"/>
      </w:tblGrid>
      <w:tr w:rsidR="00C908FF" w:rsidRPr="00C908FF" w:rsidTr="00C908FF">
        <w:trPr>
          <w:trHeight w:val="20"/>
          <w:tblHeader/>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C908FF" w:rsidRPr="004F1A2D"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C908FF" w:rsidRPr="004F1A2D"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C908FF" w:rsidRPr="004F1A2D"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3</w:t>
            </w:r>
          </w:p>
        </w:tc>
        <w:tc>
          <w:tcPr>
            <w:tcW w:w="1560" w:type="dxa"/>
            <w:tcBorders>
              <w:top w:val="single" w:sz="4" w:space="0" w:color="auto"/>
              <w:left w:val="nil"/>
              <w:bottom w:val="single" w:sz="4" w:space="0" w:color="auto"/>
              <w:right w:val="single" w:sz="4" w:space="0" w:color="auto"/>
            </w:tcBorders>
            <w:shd w:val="clear" w:color="auto" w:fill="auto"/>
            <w:noWrap/>
          </w:tcPr>
          <w:p w:rsidR="00C908FF" w:rsidRPr="004F1A2D"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4</w:t>
            </w:r>
          </w:p>
        </w:tc>
        <w:tc>
          <w:tcPr>
            <w:tcW w:w="708" w:type="dxa"/>
            <w:tcBorders>
              <w:top w:val="single" w:sz="4" w:space="0" w:color="auto"/>
              <w:left w:val="nil"/>
              <w:bottom w:val="single" w:sz="4" w:space="0" w:color="auto"/>
              <w:right w:val="single" w:sz="4" w:space="0" w:color="auto"/>
            </w:tcBorders>
            <w:shd w:val="clear" w:color="auto" w:fill="auto"/>
            <w:noWrap/>
          </w:tcPr>
          <w:p w:rsidR="00C908FF" w:rsidRPr="004F1A2D"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tcPr>
          <w:p w:rsidR="00C908FF" w:rsidRPr="004F1A2D"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6</w:t>
            </w:r>
          </w:p>
        </w:tc>
        <w:tc>
          <w:tcPr>
            <w:tcW w:w="1843" w:type="dxa"/>
            <w:tcBorders>
              <w:top w:val="single" w:sz="4" w:space="0" w:color="auto"/>
              <w:left w:val="nil"/>
              <w:bottom w:val="single" w:sz="4" w:space="0" w:color="auto"/>
              <w:right w:val="single" w:sz="4" w:space="0" w:color="auto"/>
            </w:tcBorders>
            <w:shd w:val="clear" w:color="auto" w:fill="auto"/>
            <w:noWrap/>
          </w:tcPr>
          <w:p w:rsidR="00C908FF" w:rsidRPr="004F1A2D"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4F1A2D">
              <w:rPr>
                <w:rFonts w:ascii="Times New Roman" w:eastAsia="Times New Roman" w:hAnsi="Times New Roman" w:cs="Times New Roman"/>
                <w:color w:val="000000"/>
                <w:sz w:val="24"/>
                <w:szCs w:val="24"/>
                <w:lang w:eastAsia="ru-RU"/>
              </w:rPr>
              <w:t>7</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105854,70000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105854,70000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105854,70000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105854,70000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105854,70000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105854,70000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103478,40000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103478,40000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2361,30000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2361,30000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3542,50000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3542,50000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3542,50000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3542,50000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3542,50000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3542,50000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637934,70000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639179,20000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637934,70000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639179,20000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637934,70000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639179,20000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265384,90000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265384,90000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261384,90000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261384,90000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372549,80000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373794,30000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362423,40000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362423,40000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10105,80000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11335,60000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bookmarkStart w:id="0" w:name="_GoBack"/>
            <w:bookmarkEnd w:id="0"/>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w:t>
            </w:r>
            <w:r w:rsidRPr="00C908FF">
              <w:rPr>
                <w:rFonts w:ascii="Times New Roman" w:eastAsia="Times New Roman" w:hAnsi="Times New Roman" w:cs="Times New Roman"/>
                <w:color w:val="000000"/>
                <w:sz w:val="24"/>
                <w:szCs w:val="24"/>
                <w:lang w:eastAsia="ru-RU"/>
              </w:rPr>
              <w:lastRenderedPageBreak/>
              <w:t>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64.0.20.51200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64.0.20.51200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176177,90000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176177,90000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50857,80000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50857,80000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50857,80000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50857,80000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50857,80000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50857,80000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50102,80000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50102,80000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755,00000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755,00000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123763,90000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123763,90000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123763,90000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123763,90000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обеспечение </w:t>
            </w:r>
            <w:r w:rsidRPr="00C908FF">
              <w:rPr>
                <w:rFonts w:ascii="Times New Roman" w:eastAsia="Times New Roman" w:hAnsi="Times New Roman" w:cs="Times New Roman"/>
                <w:color w:val="000000"/>
                <w:sz w:val="24"/>
                <w:szCs w:val="24"/>
                <w:lang w:eastAsia="ru-RU"/>
              </w:rPr>
              <w:lastRenderedPageBreak/>
              <w:t>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123763,90000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123763,90000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121438,20000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121438,20000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2325,70000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2325,70000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1556,20000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1556,20000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1556,20000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610369,00000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927250,80000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610369,00000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927250,80000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610369,00000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927250,80000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2552309,70000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3103367,10000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2026,50000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2031,00000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2026,50000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2031,00000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w:t>
            </w:r>
            <w:r w:rsidRPr="00C908FF">
              <w:rPr>
                <w:rFonts w:ascii="Times New Roman" w:eastAsia="Times New Roman" w:hAnsi="Times New Roman" w:cs="Times New Roman"/>
                <w:color w:val="000000"/>
                <w:sz w:val="24"/>
                <w:szCs w:val="24"/>
                <w:lang w:eastAsia="ru-RU"/>
              </w:rPr>
              <w:lastRenderedPageBreak/>
              <w:t>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07.0.03.00110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1526,50000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07.0.03.00110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1526,50000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07.0.03.04050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07.0.03.04050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07.0.03.04060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07.0.03.04060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«Повышение эффектив</w:t>
            </w:r>
            <w:r w:rsidRPr="00C908FF">
              <w:rPr>
                <w:rFonts w:ascii="Times New Roman" w:eastAsia="Times New Roman" w:hAnsi="Times New Roman" w:cs="Times New Roman"/>
                <w:color w:val="000000"/>
                <w:sz w:val="24"/>
                <w:szCs w:val="24"/>
                <w:lang w:eastAsia="ru-RU"/>
              </w:rPr>
              <w:lastRenderedPageBreak/>
              <w:t>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72,70000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72,70000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14.0.02.00160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72,70000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72,70000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14.0.02.00160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72,70000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72,70000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22970,90000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22970,90000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22970,90000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22970,90000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4924,90000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4924,90000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4924,90000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4924,90000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62.0.02.00120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16146,00000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16146,00000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62.0.02.00120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16146,00000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16146,00000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62.0.02.00140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Pr="00C908FF">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62.0.02.00140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Материальное вознаграждение 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62.0.02.04040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62.0.02.04040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63.0.02.00110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63.0.02.00110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63.0.02.90010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63.0.02.90010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1332578,70000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1342526,50000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151659,00000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151770,10000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151659,00000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151770,10000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w:t>
            </w:r>
            <w:r w:rsidRPr="00C908FF">
              <w:rPr>
                <w:rFonts w:ascii="Times New Roman" w:eastAsia="Times New Roman" w:hAnsi="Times New Roman" w:cs="Times New Roman"/>
                <w:color w:val="000000"/>
                <w:sz w:val="24"/>
                <w:szCs w:val="24"/>
                <w:lang w:eastAsia="ru-RU"/>
              </w:rPr>
              <w:lastRenderedPageBreak/>
              <w:t>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147369,00000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147375,60000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4289,70000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4394,20000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1178919,70000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1188756,40000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10293,70000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10293,70000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10293,70000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10293,70000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64.0.20.00130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64.0.20.00130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390179,70000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388441,50000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209718,20000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209718,20000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178605,90000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176870,00000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1855,60000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64.0.20.00660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14297,50000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50631,00000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Закупка товаров, работ и </w:t>
            </w:r>
            <w:r w:rsidRPr="00C908FF">
              <w:rPr>
                <w:rFonts w:ascii="Times New Roman" w:eastAsia="Times New Roman" w:hAnsi="Times New Roman" w:cs="Times New Roman"/>
                <w:color w:val="000000"/>
                <w:sz w:val="24"/>
                <w:szCs w:val="24"/>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64.0.20.00660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14297,50000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50631,00000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Оценка нежилых объектов недвижимости 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69303,90000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69761,90000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16417,80000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16816,10000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52886,10000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52945,80000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64.0.20.40060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57064,60000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23939,00000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64.0.20.40060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57064,60000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23939,00000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64.0.20.59320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84928,50000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88635,30000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w:t>
            </w:r>
            <w:r w:rsidRPr="00C908FF">
              <w:rPr>
                <w:rFonts w:ascii="Times New Roman" w:eastAsia="Times New Roman" w:hAnsi="Times New Roman" w:cs="Times New Roman"/>
                <w:color w:val="000000"/>
                <w:sz w:val="24"/>
                <w:szCs w:val="24"/>
                <w:lang w:eastAsia="ru-RU"/>
              </w:rPr>
              <w:lastRenderedPageBreak/>
              <w:t>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64.0.20.59320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60746,50100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60746,50100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64.0.20.59320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24116,33400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27823,13400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64.0.20.59320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65,66500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65,66500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6683,80000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6683,80000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6629,20000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6629,20000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54,60000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54,60000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13076,60000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13076,60000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12781,64300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12781,64300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294,95700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294,95700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64.0.20.72370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64.0.20.72370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64.0.20.72420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275,60000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275,60000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64.0.20.72420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199,30000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199,30000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64.0.20.72420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76,30000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64.0.20.90010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4436,80000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4436,80000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64.0.20.90010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4436,80000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4436,80000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64.0.20.94040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525689,40000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529884,40000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64.0.20.94040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525689,40000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529884,40000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64.0.20.94080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964,00000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984,60000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64.0.20.94080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964,00000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984,60000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785081,90000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875081,90000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63021,90000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63021,90000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98.0.00.00030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63021,90000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63021,90000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w:t>
            </w:r>
            <w:r w:rsidRPr="00C908FF">
              <w:rPr>
                <w:rFonts w:ascii="Times New Roman" w:eastAsia="Times New Roman" w:hAnsi="Times New Roman" w:cs="Times New Roman"/>
                <w:color w:val="000000"/>
                <w:sz w:val="24"/>
                <w:szCs w:val="24"/>
                <w:lang w:eastAsia="ru-RU"/>
              </w:rPr>
              <w:lastRenderedPageBreak/>
              <w:t>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98.0.00.19020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98.0.00.19020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98.0.00.91020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710000,00000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98.0.00.91020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710000,00000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409178,70000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860283,80000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99.0.00.99980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409178,70000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860283,80000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99.0.00.99980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409178,70000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860283,80000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232192,10000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236952,30000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59056,90000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63614,30000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59056,90000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63614,30000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59056,90000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63614,30000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59056,90000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63614,30000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57813,40000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62370,80000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1243,50000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1243,50000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170621,30000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170824,10000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«Деятельность по про</w:t>
            </w:r>
            <w:r w:rsidRPr="00C908FF">
              <w:rPr>
                <w:rFonts w:ascii="Times New Roman" w:eastAsia="Times New Roman" w:hAnsi="Times New Roman" w:cs="Times New Roman"/>
                <w:color w:val="000000"/>
                <w:sz w:val="24"/>
                <w:szCs w:val="24"/>
                <w:lang w:eastAsia="ru-RU"/>
              </w:rPr>
              <w:lastRenderedPageBreak/>
              <w:t>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14.0.01.20290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14.0.01.20290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163173,30000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163376,10000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22853,10000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22853,10000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22853,10000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22853,10000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22395,30000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22395,30000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457,80000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457,80000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140320,20000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140523,00000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136267,80000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136267,80000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w:t>
            </w:r>
            <w:r w:rsidRPr="00C908FF">
              <w:rPr>
                <w:rFonts w:ascii="Times New Roman" w:eastAsia="Times New Roman" w:hAnsi="Times New Roman" w:cs="Times New Roman"/>
                <w:color w:val="000000"/>
                <w:sz w:val="24"/>
                <w:szCs w:val="24"/>
                <w:lang w:eastAsia="ru-RU"/>
              </w:rPr>
              <w:lastRenderedPageBreak/>
              <w:t>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28257,20000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28257,20000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1638,10000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1638,10000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106330,90000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106330,90000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64.0.20.20160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2162,80000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64.0.20.20160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2162,80000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2092,40000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2092,40000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2049,40000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2049,40000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Основное мероприятие «Повышение эффективности работы системы </w:t>
            </w:r>
            <w:r w:rsidRPr="00C908FF">
              <w:rPr>
                <w:rFonts w:ascii="Times New Roman" w:eastAsia="Times New Roman" w:hAnsi="Times New Roman" w:cs="Times New Roman"/>
                <w:color w:val="000000"/>
                <w:sz w:val="24"/>
                <w:szCs w:val="24"/>
                <w:lang w:eastAsia="ru-RU"/>
              </w:rPr>
              <w:lastRenderedPageBreak/>
              <w:t>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14.0.02.01120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14.0.02.01120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2513,90000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12405835,40000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10654781,40000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24564,50000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24564,50000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24564,50000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24564,50000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5926,90000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5926,90000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64.0.20.70270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5926,90000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5926,90000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64.0.20.70270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5926,90000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5926,90000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18637,60000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18637,60000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18637,60000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18637,60000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18637,60000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18637,60000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38587,60000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13790,10000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38587,60000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13790,10000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08.0.06.00000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38587,60000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13790,10000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08.0.06.00550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36955,10000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12157,60000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08.0.06.00550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36955,10000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12157,60000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08.0.06.20060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1632,50000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1632,50000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08.0.06.20060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1632,50000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1632,50000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18071,50000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18071,50000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08.0.05.00000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18071,50000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14344,70000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4344,70000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w:t>
            </w:r>
            <w:r w:rsidRPr="00C908FF">
              <w:rPr>
                <w:rFonts w:ascii="Times New Roman" w:eastAsia="Times New Roman" w:hAnsi="Times New Roman" w:cs="Times New Roman"/>
                <w:color w:val="000000"/>
                <w:sz w:val="24"/>
                <w:szCs w:val="24"/>
                <w:lang w:eastAsia="ru-RU"/>
              </w:rPr>
              <w:lastRenderedPageBreak/>
              <w:t>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13203,30000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3203,30000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1118,60000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1118,60000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08.0.05.20070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3726,80000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3726,80000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08.0.05.20070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3726,80000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3726,80000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5310556,90000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4649614,50000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5226772,00000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4565829,60000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4120946,90000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4565829,60000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71553,60000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71553,60000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w:t>
            </w:r>
            <w:r w:rsidRPr="00C908FF">
              <w:rPr>
                <w:rFonts w:ascii="Times New Roman" w:eastAsia="Times New Roman" w:hAnsi="Times New Roman" w:cs="Times New Roman"/>
                <w:color w:val="000000"/>
                <w:sz w:val="24"/>
                <w:szCs w:val="24"/>
                <w:lang w:eastAsia="ru-RU"/>
              </w:rPr>
              <w:lastRenderedPageBreak/>
              <w:t>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62192,90000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62192,90000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8332,40000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8332,40000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1028,30000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1028,30000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11.0.02.22030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761965,00000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833494,60000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11.0.02.22030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761965,00000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833494,60000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11.0.02.22050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84297,50000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84297,50000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11.0.02.22050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84297,50000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84297,50000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11.0.02.22060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885423,80000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929888,00000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11.0.02.22060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168667,00000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168667,00000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11.0.02.22060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716756,80000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761221,00000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11.0.02.S1690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2252222,30000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2581111,20000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11.0.02.S1690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1109169,30000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1172445,20000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w:t>
            </w:r>
            <w:r w:rsidRPr="00C908FF">
              <w:rPr>
                <w:rFonts w:ascii="Times New Roman" w:eastAsia="Times New Roman" w:hAnsi="Times New Roman" w:cs="Times New Roman"/>
                <w:color w:val="000000"/>
                <w:sz w:val="24"/>
                <w:szCs w:val="24"/>
                <w:lang w:eastAsia="ru-RU"/>
              </w:rPr>
              <w:lastRenderedPageBreak/>
              <w:t>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11.0.02.S1690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1143053,00000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1408666,00000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11.0.02.S2730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65484,70000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65484,70000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11.0.02.S2730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65484,70000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65484,70000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11.0.И6.00000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1105825,10000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11.0.И6.S2070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1105825,10000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11.0.И6.S2070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1105825,10000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83784,90000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83784,90000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83473,30000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83473,30000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83473,30000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83473,30000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82482,80000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82482,80000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990,50000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990,50000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311,60000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311,60000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w:t>
            </w:r>
            <w:r w:rsidRPr="00C908FF">
              <w:rPr>
                <w:rFonts w:ascii="Times New Roman" w:eastAsia="Times New Roman" w:hAnsi="Times New Roman" w:cs="Times New Roman"/>
                <w:color w:val="000000"/>
                <w:sz w:val="24"/>
                <w:szCs w:val="24"/>
                <w:lang w:eastAsia="ru-RU"/>
              </w:rPr>
              <w:lastRenderedPageBreak/>
              <w:t>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64.0.20.72090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311,60000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311,60000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64.0.20.72090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64.0.20.72090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6665278,50000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5576861,90000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6365278,50000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5276861,90000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2925187,60000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2916557,90000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11.0.01.9Д880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431292,50000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384071,00000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11.0.01.9Д880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1416,30000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1416,30000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11.0.01.9Д880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429876,20000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382654,70000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реализацию мероприятий в сфере </w:t>
            </w:r>
            <w:r w:rsidRPr="00C908FF">
              <w:rPr>
                <w:rFonts w:ascii="Times New Roman" w:eastAsia="Times New Roman" w:hAnsi="Times New Roman" w:cs="Times New Roman"/>
                <w:color w:val="000000"/>
                <w:sz w:val="24"/>
                <w:szCs w:val="24"/>
                <w:lang w:eastAsia="ru-RU"/>
              </w:rPr>
              <w:lastRenderedPageBreak/>
              <w:t>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2493895,10000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2532486,90000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36302,40000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36302,40000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165472,20000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165472,20000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1749912,70000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1749912,70000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11.0.01.SД8D0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542207,80000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580799,60000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1546289,80000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1360304,00000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11.0.03.SД8D0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1246508,90000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1207917,10000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11.0.03.SД8D0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1246508,90000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1207917,10000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11.0.03.SД8F0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299780,90000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152386,90000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11.0.03.SД8F0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299780,90000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152386,90000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11.0.И8.00000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1893801,10000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11.0.И8.54470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418613,10000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11.0.И8.54470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418613,10000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11.0.И8.SД8E0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991551,60000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11.0.И8.SД8E0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991551,60000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11.0.И8.SД8F0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483636,40000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11.0.И8.SД8F0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483636,40000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18.0.01.SД8D0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18.0.01.SД8D0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250000,00000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18.0.01.SД8D0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105347,30000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105347,30000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105347,30000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105347,30000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105347,30000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105347,30000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59573,90000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59573,90000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57228,00000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57228,00000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2165,70000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2165,70000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45773,40000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45773,40000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45773,40000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45773,40000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243429,10000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276531,60000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6439,70000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6613,30000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6439,70000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6613,30000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6439,70000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6613,30000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6439,70000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6613,30000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68661,80000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98661,80000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68661,80000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98661,80000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68661,80000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98661,80000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68661,80000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98661,80000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20523,70000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22714,10000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19.1.00.00000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20523,70000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22714,10000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19.1.01.00000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20523,70000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22714,10000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19.1.01.00550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20523,70000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22714,10000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C908FF">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19.1.01.00550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20523,70000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22714,10000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147803,90000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148542,40000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69700,60000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69700,60000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69700,60000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69700,60000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69054,20000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69054,20000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646,40000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646,40000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78103,30000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78841,80000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73090,40000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73826,10000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28829,10000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29528,90000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1441,30000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w:t>
            </w:r>
            <w:r w:rsidRPr="00C908FF">
              <w:rPr>
                <w:rFonts w:ascii="Times New Roman" w:eastAsia="Times New Roman" w:hAnsi="Times New Roman" w:cs="Times New Roman"/>
                <w:color w:val="000000"/>
                <w:sz w:val="24"/>
                <w:szCs w:val="24"/>
                <w:lang w:eastAsia="ru-RU"/>
              </w:rPr>
              <w:lastRenderedPageBreak/>
              <w:t>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42794,30000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42794,30000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64.0.20.20090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119,00000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64.0.20.20090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119,00000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64.0.20.72790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4896,70000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4896,70000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64.0.20.72790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4451,50000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4451,50000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64.0.20.72790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445,20000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445,20000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11539690,20000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8683818,40000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2526574,10000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1687742,30000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2452684,40000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1371642,20000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64654,50000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64654,50000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06.0.01.00560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64654,50000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64654,50000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06.0.01.00560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64654,50000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64654,50000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2388029,90000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1306987,70000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280235,90000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359131,60000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06.2.01.20220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485,30000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06.2.01.20220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485,30000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06.2.01.20400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19110,00000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19110,00000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06.2.01.20400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19110,00000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19110,00000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Снос расселенных аварийных жилых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06.2.01.20410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99348,70000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126120,00000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06.2.01.20410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99348,70000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126120,00000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06.2.01.40050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161291,90000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213225,60000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06.2.01.40050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161291,90000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213225,60000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2107794,00000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947856,10000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06.2.И2.20220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1085,00000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06.2.И2.20220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1085,00000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06.2.И2.67483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1074354,10000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06.2.И2.67483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1074354,10000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06.2.И2.67484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632615,90000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853070,50000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06.2.И2.67484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632615,90000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853070,50000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06.2.И2.6748S</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70290,70000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94785,60000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06.2.И2.6748S</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70290,70000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94785,60000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06.2.И2.S2780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329448,30000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06.2.И2.S2780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329448,30000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10.0.03.00560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10.0.03.00560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6332,20000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6332,20000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6332,20000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6332,20000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67372,50000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315915,10000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58357,10000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204300,10000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4052,80000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4052,80000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64.0.20.00660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54304,30000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204300,10000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Pr="00C908FF">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64.0.20.00660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54304,30000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204300,10000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9015,40000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111615,00000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64.0.90.60410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9015,40000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111615,00000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64.0.90.60410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9015,40000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111615,00000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6588285,50000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4555614,70000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6588285,50000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4555614,70000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1969743,00000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1968955,30000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09.0.01.20100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56573,60000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56573,60000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09.0.01.20100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56260,20000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56260,20000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09.0.01.20100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313,40000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313,40000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09.0.01.70510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903068,40000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902280,70000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09.0.01.70510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903068,40000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902280,70000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финансовое обеспечение затрат на </w:t>
            </w:r>
            <w:r w:rsidRPr="00C908FF">
              <w:rPr>
                <w:rFonts w:ascii="Times New Roman" w:eastAsia="Times New Roman" w:hAnsi="Times New Roman" w:cs="Times New Roman"/>
                <w:color w:val="000000"/>
                <w:sz w:val="24"/>
                <w:szCs w:val="24"/>
                <w:lang w:eastAsia="ru-RU"/>
              </w:rPr>
              <w:lastRenderedPageBreak/>
              <w:t>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09.0.01.S2690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1010101,00000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1010101,00000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09.0.01.S2690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1010101,00000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1010101,00000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3874218,10000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2586659,40000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09.0.02.40040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285508,00000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68561,10000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09.0.02.40040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285508,00000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68561,10000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09.0.02.97540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935212,00000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964065,00000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09.0.02.97540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935212,00000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964065,00000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09.0.02.S2800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2653498,10000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1554033,30000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09.0.02.S2800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2653498,10000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1554033,30000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09.0.И3.00000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744324,40000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09.0.И3.51540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744324,40000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09.0.И3.51540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744324,40000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1648910,80000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1689036,50000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w:t>
            </w:r>
            <w:r w:rsidRPr="00C908FF">
              <w:rPr>
                <w:rFonts w:ascii="Times New Roman" w:eastAsia="Times New Roman" w:hAnsi="Times New Roman" w:cs="Times New Roman"/>
                <w:color w:val="000000"/>
                <w:sz w:val="24"/>
                <w:szCs w:val="24"/>
                <w:lang w:eastAsia="ru-RU"/>
              </w:rPr>
              <w:lastRenderedPageBreak/>
              <w:t>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1260442,20000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1309639,40000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45303,30000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47755,00000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08.0.01.60610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45303,30000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47755,00000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08.0.01.60610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12226,50000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12226,50000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08.0.01.60610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33076,80000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35528,50000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9279,50000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9279,50000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08.0.02.20130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9279,50000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9279,50000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08.0.02.20130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9279,50000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9279,50000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1084262,80000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1108577,50000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610429,30000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634744,00000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610429,30000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634744,00000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08.0.03.S2270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473833,50000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473833,50000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08.0.03.S2270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473833,50000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473833,50000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w:t>
            </w:r>
            <w:r w:rsidRPr="00C908FF">
              <w:rPr>
                <w:rFonts w:ascii="Times New Roman" w:eastAsia="Times New Roman" w:hAnsi="Times New Roman" w:cs="Times New Roman"/>
                <w:color w:val="000000"/>
                <w:sz w:val="24"/>
                <w:szCs w:val="24"/>
                <w:lang w:eastAsia="ru-RU"/>
              </w:rPr>
              <w:lastRenderedPageBreak/>
              <w:t>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08.0.04.00000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121596,60000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144027,40000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08.0.04.00550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20325,20000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42794,10000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08.0.04.00550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20325,20000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42794,10000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08.0.04.20150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101271,40000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101233,30000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08.0.04.20150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101271,40000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101233,30000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13105,00000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13105,00000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13105,00000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13105,00000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371713,60000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375747,10000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Реализация прочих мероприятий по благо</w:t>
            </w:r>
            <w:r w:rsidRPr="00C908FF">
              <w:rPr>
                <w:rFonts w:ascii="Times New Roman" w:eastAsia="Times New Roman" w:hAnsi="Times New Roman" w:cs="Times New Roman"/>
                <w:color w:val="000000"/>
                <w:sz w:val="24"/>
                <w:szCs w:val="24"/>
                <w:lang w:eastAsia="ru-RU"/>
              </w:rPr>
              <w:lastRenderedPageBreak/>
              <w:t>устройству</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18.0.01.20150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18.0.01.20150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18.0.И4.00000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359713,60000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363747,10000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18.0.И4.55552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359713,60000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363747,10000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18.0.И4.55552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359713,60000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363747,10000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64.0.20.20120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64.0.20.20120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775919,80000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751424,90000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504225,00000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506730,10000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504225,00000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506730,10000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увеличение уставного фонда муниципальных унитарных </w:t>
            </w:r>
            <w:r w:rsidRPr="00C908FF">
              <w:rPr>
                <w:rFonts w:ascii="Times New Roman" w:eastAsia="Times New Roman" w:hAnsi="Times New Roman" w:cs="Times New Roman"/>
                <w:color w:val="000000"/>
                <w:sz w:val="24"/>
                <w:szCs w:val="24"/>
                <w:lang w:eastAsia="ru-RU"/>
              </w:rPr>
              <w:lastRenderedPageBreak/>
              <w:t>предприятий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09.0.01.40010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103303,00000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105810,90000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09.0.01.40010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103303,00000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105810,90000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09.0.01.S2250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400922,00000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400919,20000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09.0.01.S2250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400922,00000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400919,20000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271694,80000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244694,80000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105584,40000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105584,40000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105584,40000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105584,40000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103643,40000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103643,40000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1941,00000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1941,00000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166110,40000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139110,40000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143931,80000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116931,80000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w:t>
            </w:r>
            <w:r w:rsidRPr="00C908FF">
              <w:rPr>
                <w:rFonts w:ascii="Times New Roman" w:eastAsia="Times New Roman" w:hAnsi="Times New Roman" w:cs="Times New Roman"/>
                <w:color w:val="000000"/>
                <w:sz w:val="24"/>
                <w:szCs w:val="24"/>
                <w:lang w:eastAsia="ru-RU"/>
              </w:rPr>
              <w:lastRenderedPageBreak/>
              <w:t>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108024,10000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108024,10000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35881,30000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8881,30000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3517,10000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3517,10000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64.0.20.20250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3517,10000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3517,10000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64.0.20.70290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18661,50000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18661,50000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64.0.20.70290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16799,90000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16799,90000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64.0.20.70290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1861,60000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1861,60000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14663112,60000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14476803,10000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5374044,40000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5448488,60000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5360188,30000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5401615,50000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5290695,50000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5331450,70000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1659837,00000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1659837,00000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1659837,00000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1659837,00000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01.0.01.70351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2589479,60000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2620046,00000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01.0.01.70351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2589479,60000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2620046,00000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01.0.01.70352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863135,70000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873324,50000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01.0.01.70352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863135,70000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873324,50000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w:t>
            </w:r>
            <w:r w:rsidRPr="00C908FF">
              <w:rPr>
                <w:rFonts w:ascii="Times New Roman" w:eastAsia="Times New Roman" w:hAnsi="Times New Roman" w:cs="Times New Roman"/>
                <w:color w:val="000000"/>
                <w:sz w:val="24"/>
                <w:szCs w:val="24"/>
                <w:lang w:eastAsia="ru-RU"/>
              </w:rPr>
              <w:lastRenderedPageBreak/>
              <w:t>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01.0.01.70353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13985,50000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13985,50000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01.0.01.70353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13985,50000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13985,50000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01.0.01.S2400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164257,70000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164257,70000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01.0.01.S2400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164257,70000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164257,70000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26390,20000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26607,60000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5215,30000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5215,30000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5215,30000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5215,30000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01.0.02.71491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15394,30000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15557,30000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01.0.02.71491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15394,30000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15557,30000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01.0.02.71492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5131,20000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5185,60000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01.0.02.71492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5131,20000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5185,60000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01.0.02.71493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01.0.02.71493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01.0.02.S2400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568,70000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01.0.02.S2400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568,70000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Основное мероприятие «Осуществление образовательного процесса частными дошкольными </w:t>
            </w:r>
            <w:r w:rsidRPr="00C908FF">
              <w:rPr>
                <w:rFonts w:ascii="Times New Roman" w:eastAsia="Times New Roman" w:hAnsi="Times New Roman" w:cs="Times New Roman"/>
                <w:color w:val="000000"/>
                <w:sz w:val="24"/>
                <w:szCs w:val="24"/>
                <w:lang w:eastAsia="ru-RU"/>
              </w:rPr>
              <w:lastRenderedPageBreak/>
              <w:t>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43102,60000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43557,20000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01.0.08.70441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26684,70000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26967,20000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01.0.08.70441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26684,70000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26967,20000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01.0.08.70442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8894,70000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8988,90000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01.0.08.70442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8894,70000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8988,90000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01.0.08.70443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01.0.08.70443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w:t>
            </w:r>
            <w:r w:rsidRPr="00C908FF">
              <w:rPr>
                <w:rFonts w:ascii="Times New Roman" w:eastAsia="Times New Roman" w:hAnsi="Times New Roman" w:cs="Times New Roman"/>
                <w:color w:val="000000"/>
                <w:sz w:val="24"/>
                <w:szCs w:val="24"/>
                <w:lang w:eastAsia="ru-RU"/>
              </w:rPr>
              <w:lastRenderedPageBreak/>
              <w:t>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01.0.08.71501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5515,90000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5574,30000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01.0.08.71501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5515,90000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5574,30000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01.0.08.71502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1838,50000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01.0.08.71502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1838,50000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1858,00000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01.0.08.71503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01.0.08.71503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28,90000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Муниципальная программа «Профилактика </w:t>
            </w:r>
            <w:r w:rsidRPr="00C908FF">
              <w:rPr>
                <w:rFonts w:ascii="Times New Roman" w:eastAsia="Times New Roman" w:hAnsi="Times New Roman" w:cs="Times New Roman"/>
                <w:color w:val="000000"/>
                <w:sz w:val="24"/>
                <w:szCs w:val="24"/>
                <w:lang w:eastAsia="ru-RU"/>
              </w:rPr>
              <w:lastRenderedPageBreak/>
              <w:t>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13856,10000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46873,10000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13856,10000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46873,10000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13856,10000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46873,10000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13856,10000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46873,10000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7436502,80000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7183380,80000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7429985,30000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7114658,50000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6505762,60000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7011283,70000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973203,50000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995103,50000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973203,50000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995103,50000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w:t>
            </w:r>
            <w:r w:rsidRPr="00C908FF">
              <w:rPr>
                <w:rFonts w:ascii="Times New Roman" w:eastAsia="Times New Roman" w:hAnsi="Times New Roman" w:cs="Times New Roman"/>
                <w:color w:val="000000"/>
                <w:sz w:val="24"/>
                <w:szCs w:val="24"/>
                <w:lang w:eastAsia="ru-RU"/>
              </w:rPr>
              <w:lastRenderedPageBreak/>
              <w:t>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01.0.02.70361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3595158,60000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4002336,70000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01.0.02.70361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3595158,60000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4002336,70000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01.0.02.70362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977501,90000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1088223,20000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01.0.02.70362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977501,90000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1088223,20000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01.0.02.70363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148096,80000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148096,80000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01.0.02.70363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148096,80000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148096,80000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01.0.02.L3040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750533,10000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716254,80000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01.0.02.L3040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750533,10000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716254,80000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обеспечение бесплатным горячим питанием категорий </w:t>
            </w:r>
            <w:r w:rsidRPr="00C908FF">
              <w:rPr>
                <w:rFonts w:ascii="Times New Roman" w:eastAsia="Times New Roman" w:hAnsi="Times New Roman" w:cs="Times New Roman"/>
                <w:color w:val="000000"/>
                <w:sz w:val="24"/>
                <w:szCs w:val="24"/>
                <w:lang w:eastAsia="ru-RU"/>
              </w:rPr>
              <w:lastRenderedPageBreak/>
              <w:t>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01.0.02.S3370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61268,70000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61268,70000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01.0.02.S3370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61268,70000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61268,70000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102321,80000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103374,80000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01.0.08.70381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77534,60000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78356,00000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01.0.08.70381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77534,60000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78356,00000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01.0.08.70382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21868,90000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22100,50000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w:t>
            </w:r>
            <w:r w:rsidRPr="00C908FF">
              <w:rPr>
                <w:rFonts w:ascii="Times New Roman" w:eastAsia="Times New Roman" w:hAnsi="Times New Roman" w:cs="Times New Roman"/>
                <w:color w:val="000000"/>
                <w:sz w:val="24"/>
                <w:szCs w:val="24"/>
                <w:lang w:eastAsia="ru-RU"/>
              </w:rPr>
              <w:lastRenderedPageBreak/>
              <w:t>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01.0.08.70382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21868,90000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22100,50000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01.0.08.70383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2918,30000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2918,30000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01.0.08.70383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2918,30000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2918,30000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01.0.Ю4.00000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821900,90000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01.0.Ю4.50490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561976,20000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01.0.Ю4.50490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561976,20000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01.0.Ю4.А0490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259924,70000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01.0.Ю4.А0490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259924,70000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w:t>
            </w:r>
            <w:r w:rsidRPr="00C908FF">
              <w:rPr>
                <w:rFonts w:ascii="Times New Roman" w:eastAsia="Times New Roman" w:hAnsi="Times New Roman" w:cs="Times New Roman"/>
                <w:color w:val="000000"/>
                <w:sz w:val="24"/>
                <w:szCs w:val="24"/>
                <w:lang w:eastAsia="ru-RU"/>
              </w:rPr>
              <w:lastRenderedPageBreak/>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6517,50000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68722,30000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6517,50000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68722,30000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6517,50000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68722,30000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6517,50000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68722,30000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1028698,70000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1012503,30000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551431,00000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542578,90000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17784,80000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17784,80000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01.0.02.S1170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17784,80000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17784,80000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01.0.02.S1170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17784,80000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17784,80000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w:t>
            </w:r>
            <w:r w:rsidRPr="00C908FF">
              <w:rPr>
                <w:rFonts w:ascii="Times New Roman" w:eastAsia="Times New Roman" w:hAnsi="Times New Roman" w:cs="Times New Roman"/>
                <w:color w:val="000000"/>
                <w:sz w:val="24"/>
                <w:szCs w:val="24"/>
                <w:lang w:eastAsia="ru-RU"/>
              </w:rPr>
              <w:lastRenderedPageBreak/>
              <w:t>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455543,40000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446691,30000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436470,60000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427618,50000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11188,30000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11188,30000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1523,30000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1523,30000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423752,90000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414900,80000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01.0.03.S1170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19072,80000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19072,80000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01.0.03.S1170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19072,80000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19072,80000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01.0.10.00000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34231,70000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34231,70000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01.0.10.00590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34231,70000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34231,70000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w:t>
            </w:r>
            <w:r w:rsidRPr="00C908FF">
              <w:rPr>
                <w:rFonts w:ascii="Times New Roman" w:eastAsia="Times New Roman" w:hAnsi="Times New Roman" w:cs="Times New Roman"/>
                <w:color w:val="000000"/>
                <w:sz w:val="24"/>
                <w:szCs w:val="24"/>
                <w:lang w:eastAsia="ru-RU"/>
              </w:rPr>
              <w:lastRenderedPageBreak/>
              <w:t>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01.0.10.00590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34231,70000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34231,70000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01.0.12.00000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43871,10000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43871,10000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01.0.12.S2620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43871,10000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43871,10000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01.0.12.S2620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43871,10000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43871,10000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469924,40000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469924,40000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03.0.06.00000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469924,40000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469924,40000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03.0.06.00550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469924,40000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469924,40000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03.0.06.00550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469924,40000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469924,40000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7343,30000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w:t>
            </w:r>
            <w:r w:rsidRPr="00C908FF">
              <w:rPr>
                <w:rFonts w:ascii="Times New Roman" w:eastAsia="Times New Roman" w:hAnsi="Times New Roman" w:cs="Times New Roman"/>
                <w:color w:val="000000"/>
                <w:sz w:val="24"/>
                <w:szCs w:val="24"/>
                <w:lang w:eastAsia="ru-RU"/>
              </w:rPr>
              <w:lastRenderedPageBreak/>
              <w:t>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7343,30000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7343,30000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7343,30000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01.0.05.00000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31897,50000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312429,10000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320568,60000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312429,10000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320568,60000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312429,10000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320568,60000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обеспечение деятельности (оказание </w:t>
            </w:r>
            <w:r w:rsidRPr="00C908FF">
              <w:rPr>
                <w:rFonts w:ascii="Times New Roman" w:eastAsia="Times New Roman" w:hAnsi="Times New Roman" w:cs="Times New Roman"/>
                <w:color w:val="000000"/>
                <w:sz w:val="24"/>
                <w:szCs w:val="24"/>
                <w:lang w:eastAsia="ru-RU"/>
              </w:rPr>
              <w:lastRenderedPageBreak/>
              <w:t>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312389,10000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320528,60000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312389,10000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320528,60000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04.0.01.01610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04.0.01.01610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479540,10000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479964,30000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326623,90000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326685,90000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01.0.04.00000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01.0.04.19010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01.0.04.19010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01.0.06.00000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326097,90000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326097,90000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обеспечение </w:t>
            </w:r>
            <w:r w:rsidRPr="00C908FF">
              <w:rPr>
                <w:rFonts w:ascii="Times New Roman" w:eastAsia="Times New Roman" w:hAnsi="Times New Roman" w:cs="Times New Roman"/>
                <w:color w:val="000000"/>
                <w:sz w:val="24"/>
                <w:szCs w:val="24"/>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01.0.06.00550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326097,90000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326097,90000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01.0.06.00550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302056,40000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302056,40000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01.0.06.00550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23622,60000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23622,60000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01.0.06.00550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418,90000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418,90000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01.0.09.00000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01.0.09.20190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01.0.09.20190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03.0.08.00000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03.0.08.19010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03.0.08.19010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04.0.02.19030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04.0.02.19030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1656,00000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36551,80000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36914,00000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13433,80000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13796,00000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13433,80000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13796,00000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C908FF">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13433,80000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13796,00000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23118,00000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23118,00000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05.0.02.05150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474,20000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474,20000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05.0.02.05150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474,20000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474,20000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05.0.02.S0390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22643,80000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22643,80000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05.0.02.S0390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22643,80000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22643,80000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114348,40000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114348,40000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114030,40000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114030,40000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114030,40000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114030,40000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w:t>
            </w:r>
            <w:r w:rsidRPr="00C908FF">
              <w:rPr>
                <w:rFonts w:ascii="Times New Roman" w:eastAsia="Times New Roman" w:hAnsi="Times New Roman" w:cs="Times New Roman"/>
                <w:color w:val="000000"/>
                <w:sz w:val="24"/>
                <w:szCs w:val="24"/>
                <w:lang w:eastAsia="ru-RU"/>
              </w:rPr>
              <w:lastRenderedPageBreak/>
              <w:t>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112409,00000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112409,00000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1621,40000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1621,40000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318,00000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64.0.20.70384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64.0.20.70384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128,20000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128,20000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64.0.20.70384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w:t>
            </w:r>
            <w:r w:rsidRPr="00C908FF">
              <w:rPr>
                <w:rFonts w:ascii="Times New Roman" w:eastAsia="Times New Roman" w:hAnsi="Times New Roman" w:cs="Times New Roman"/>
                <w:color w:val="000000"/>
                <w:sz w:val="24"/>
                <w:szCs w:val="24"/>
                <w:lang w:eastAsia="ru-RU"/>
              </w:rPr>
              <w:lastRenderedPageBreak/>
              <w:t>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64.0.20.70444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101,20000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64.0.20.70444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99,70000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64.0.20.70444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64.0.20.71504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64.0.20.71504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85,40000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85,40000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64.0.20.71504</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603180,30000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622524,00000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517570,90000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536914,60000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508921,80000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536914,60000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121075,90000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147678,70000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121075,90000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147678,70000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121075,90000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147678,70000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140257,20000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140108,40000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138711,80000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138711,80000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03.0.02.00550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138711,80000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138711,80000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03.0.02.L5170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1545,40000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1396,60000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03.0.02.L5170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1545,40000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1396,60000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173549,10000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172071,50000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обеспечение </w:t>
            </w:r>
            <w:r w:rsidRPr="00C908FF">
              <w:rPr>
                <w:rFonts w:ascii="Times New Roman" w:eastAsia="Times New Roman" w:hAnsi="Times New Roman" w:cs="Times New Roman"/>
                <w:color w:val="000000"/>
                <w:sz w:val="24"/>
                <w:szCs w:val="24"/>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170522,80000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172071,50000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03.0.03.00550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170522,80000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172071,50000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03.0.03.20420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3026,30000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03.0.03.20420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3026,30000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03.0.04.00000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73679,60000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76696,00000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03.0.04.00550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73679,60000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76696,00000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03.0.04.00550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73679,60000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76696,00000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03.0.12.00000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03.0.12.01930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03.0.12.01930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8649,10000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8649,10000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8649,10000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8649,10000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85609,40000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85609,40000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67306,30000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67306,30000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03.0.09.00000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67306,30000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67306,30000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03.0.09.00550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67306,30000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67306,30000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03.0.09.00550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65537,50000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65537,50000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03.0.09.00550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1754,00000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1754,00000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03.0.09.00550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18303,10000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18303,10000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w:t>
            </w:r>
            <w:r w:rsidRPr="00C908FF">
              <w:rPr>
                <w:rFonts w:ascii="Times New Roman" w:eastAsia="Times New Roman" w:hAnsi="Times New Roman" w:cs="Times New Roman"/>
                <w:color w:val="000000"/>
                <w:sz w:val="24"/>
                <w:szCs w:val="24"/>
                <w:lang w:eastAsia="ru-RU"/>
              </w:rPr>
              <w:lastRenderedPageBreak/>
              <w:t>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18303,10000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18303,10000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18303,10000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18303,10000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17976,30000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17976,30000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326,80000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326,80000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1144468,30000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1148160,50000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209773,70000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216034,30000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209773,70000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216034,30000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07.0.04.00000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209773,70000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216034,30000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07.0.04.18010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209773,70000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216034,30000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07.0.04.18010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2081,60000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2143,80000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07.0.04.18010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207692,10000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213890,50000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9073,80000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9063,80000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9073,80000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9063,80000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9073,80000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9063,80000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9073,80000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9063,80000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7492,90000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7492,90000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1554,20000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1544,20000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559910,40000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560000,40000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506228,50000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506318,50000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486174,70000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486174,70000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5151,00000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5151,00000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07.0.01.12021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1556,60000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1556,60000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Закупка товаров, работ и </w:t>
            </w:r>
            <w:r w:rsidRPr="00C908FF">
              <w:rPr>
                <w:rFonts w:ascii="Times New Roman" w:eastAsia="Times New Roman" w:hAnsi="Times New Roman" w:cs="Times New Roman"/>
                <w:color w:val="000000"/>
                <w:sz w:val="24"/>
                <w:szCs w:val="24"/>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07.0.01.12021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07.0.01.12021</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1537,00000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1537,00000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07.0.01.12022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70,90000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07.0.01.12022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07.0.01.12022</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07.0.01.12023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07.0.01.12023</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07.0.01.70530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479372,20000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479372,20000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07.0.01.70530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4798,00000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4798,00000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07.0.01.70530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474574,20000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474574,20000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10418,20000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10418,20000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07.0.02.11090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10418,20000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10418,20000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07.0.02.11090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07.0.02.11090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10315,00000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10315,00000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9635,60000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9725,60000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3840,00000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3840,00000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3840,00000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3840,00000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w:t>
            </w:r>
            <w:r w:rsidRPr="00C908FF">
              <w:rPr>
                <w:rFonts w:ascii="Times New Roman" w:eastAsia="Times New Roman" w:hAnsi="Times New Roman" w:cs="Times New Roman"/>
                <w:color w:val="000000"/>
                <w:sz w:val="24"/>
                <w:szCs w:val="24"/>
                <w:lang w:eastAsia="ru-RU"/>
              </w:rPr>
              <w:lastRenderedPageBreak/>
              <w:t>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07.0.03.10150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730,00000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07.0.03.11020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2933,10000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2933,10000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07.0.03.11020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07.0.03.11020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2904,00000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2904,00000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07.0.03.11040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1878,60000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1878,60000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07.0.03.11040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07.0.03.11040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1860,00000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53681,90000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53681,90000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53681,90000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53681,90000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64.0.90.60820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53681,90000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53681,90000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64.0.90.60820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53681,90000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53681,90000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249384,40000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248971,00000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Подпрограмма «Молодой семье -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06.3.00.00000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06.3.01.00000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06.3.01.12030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06.3.01.12030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8602,00000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237380,20000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236966,80000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237380,20000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236966,80000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на выплату </w:t>
            </w:r>
            <w:r w:rsidRPr="00C908FF">
              <w:rPr>
                <w:rFonts w:ascii="Times New Roman" w:eastAsia="Times New Roman" w:hAnsi="Times New Roman" w:cs="Times New Roman"/>
                <w:color w:val="000000"/>
                <w:sz w:val="24"/>
                <w:szCs w:val="24"/>
                <w:lang w:eastAsia="ru-RU"/>
              </w:rPr>
              <w:lastRenderedPageBreak/>
              <w:t>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07.0.02.70340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15337,00000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14923,60000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07.0.02.70340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124,00000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124,00000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07.0.02.70340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15213,00000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14799,60000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07.0.02.70400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168179,10000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168179,10000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07.0.02.70400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168179,10000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168179,10000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07.0.02.70410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53864,10000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53864,10000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07.0.02.70410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53864,10000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53864,10000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3402,20000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3402,20000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3402,20000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3402,20000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xml:space="preserve">Расходы по обеспечению </w:t>
            </w:r>
            <w:r w:rsidRPr="00C908FF">
              <w:rPr>
                <w:rFonts w:ascii="Times New Roman" w:eastAsia="Times New Roman" w:hAnsi="Times New Roman" w:cs="Times New Roman"/>
                <w:color w:val="000000"/>
                <w:sz w:val="24"/>
                <w:szCs w:val="24"/>
                <w:lang w:eastAsia="ru-RU"/>
              </w:rPr>
              <w:lastRenderedPageBreak/>
              <w:t>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64.0.20.72300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3402,20000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3402,20000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04</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64.0.20.72300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3402,20000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3402,20000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116326,00000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114091,00000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116326,00000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114091,00000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49226,40000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46991,40000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49226,40000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46991,40000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45067,30000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45067,30000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4159,10000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1924,10000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67099,60000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67099,60000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67099,60000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67099,60000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w:t>
            </w:r>
            <w:r w:rsidRPr="00C908FF">
              <w:rPr>
                <w:rFonts w:ascii="Times New Roman" w:eastAsia="Times New Roman" w:hAnsi="Times New Roman" w:cs="Times New Roman"/>
                <w:color w:val="000000"/>
                <w:sz w:val="24"/>
                <w:szCs w:val="24"/>
                <w:lang w:eastAsia="ru-RU"/>
              </w:rPr>
              <w:lastRenderedPageBreak/>
              <w:t>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65176,10000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65176,10000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06</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64.0.20.70020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1923,50000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1923,50000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580744,70000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594843,90000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14939,80000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14939,80000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14939,80000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14939,80000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14739,80000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14739,80000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14739,80000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14739,80000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14739,80000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14739,80000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02.0.04.00000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02.0.04.00550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02.0.04.00550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02.0.03.00000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02.0.03.01910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02.0.03.01910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4609,50000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521362,60000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535461,80000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518989,70000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533088,90000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494112,40000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494112,40000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494112,40000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494112,40000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494112,40000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494112,40000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02.0.02.00000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w:t>
            </w:r>
            <w:r w:rsidRPr="00C908FF">
              <w:rPr>
                <w:rFonts w:ascii="Times New Roman" w:eastAsia="Times New Roman" w:hAnsi="Times New Roman" w:cs="Times New Roman"/>
                <w:color w:val="000000"/>
                <w:sz w:val="24"/>
                <w:szCs w:val="24"/>
                <w:lang w:eastAsia="ru-RU"/>
              </w:rPr>
              <w:lastRenderedPageBreak/>
              <w:t>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02.0.02.19010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02.0.02.19010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450,00000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450,00000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02.0.04.00000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24427,30000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38526,50000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02.0.04.00550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24427,30000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38526,50000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02.0.04.00550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24427,30000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38526,50000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2372,90000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2372,90000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2372,90000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2372,90000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2372,90000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2372,90000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14.0.01.00550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2372,90000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2372,90000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39832,80000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39832,80000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19225,50000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19225,50000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02.0.05.00000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19225,50000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19225,50000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19225,50000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19225,50000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18257,30000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18257,30000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962,00000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962,00000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02.0.05.00550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6,20000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20607,30000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20607,30000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20607,30000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20607,30000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20607,30000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20607,30000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w:t>
            </w:r>
            <w:r w:rsidRPr="00C908FF">
              <w:rPr>
                <w:rFonts w:ascii="Times New Roman" w:eastAsia="Times New Roman" w:hAnsi="Times New Roman" w:cs="Times New Roman"/>
                <w:color w:val="000000"/>
                <w:sz w:val="24"/>
                <w:szCs w:val="24"/>
                <w:lang w:eastAsia="ru-RU"/>
              </w:rPr>
              <w:lastRenderedPageBreak/>
              <w:t>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20129,40000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20129,40000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467,50000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05</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64.0.01.00010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10,40000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10,40000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39710,30000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39710,30000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26538,80000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02</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64.0.20.00550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13171,50000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lastRenderedPageBreak/>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781083,30000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452310,60000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781083,30000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452310,60000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64.0.00.00000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781083,30000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452310,60000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64.0.20.00000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781083,30000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452310,60000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64.0.20.03010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781083,30000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452310,60000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01</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64.0.20.03010</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7.0.0</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781083,30000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452310,60000</w:t>
            </w:r>
          </w:p>
        </w:tc>
      </w:tr>
      <w:tr w:rsidR="00C908FF" w:rsidRPr="00C908FF" w:rsidTr="00C908FF">
        <w:trPr>
          <w:trHeight w:val="20"/>
        </w:trPr>
        <w:tc>
          <w:tcPr>
            <w:tcW w:w="2694" w:type="dxa"/>
            <w:tcBorders>
              <w:top w:val="nil"/>
              <w:left w:val="single" w:sz="4" w:space="0" w:color="auto"/>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both"/>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Итого расходов</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46080447,50000</w:t>
            </w:r>
          </w:p>
        </w:tc>
        <w:tc>
          <w:tcPr>
            <w:tcW w:w="1843" w:type="dxa"/>
            <w:tcBorders>
              <w:top w:val="nil"/>
              <w:left w:val="nil"/>
              <w:bottom w:val="single" w:sz="4" w:space="0" w:color="auto"/>
              <w:right w:val="single" w:sz="4" w:space="0" w:color="auto"/>
            </w:tcBorders>
            <w:shd w:val="clear" w:color="auto" w:fill="auto"/>
            <w:noWrap/>
            <w:hideMark/>
          </w:tcPr>
          <w:p w:rsidR="00C908FF" w:rsidRPr="00C908FF" w:rsidRDefault="00C908FF" w:rsidP="00C908FF">
            <w:pPr>
              <w:spacing w:after="0" w:line="240" w:lineRule="auto"/>
              <w:ind w:left="-57" w:right="-57"/>
              <w:jc w:val="center"/>
              <w:rPr>
                <w:rFonts w:ascii="Times New Roman" w:eastAsia="Times New Roman" w:hAnsi="Times New Roman" w:cs="Times New Roman"/>
                <w:color w:val="000000"/>
                <w:sz w:val="24"/>
                <w:szCs w:val="24"/>
                <w:lang w:eastAsia="ru-RU"/>
              </w:rPr>
            </w:pPr>
            <w:r w:rsidRPr="00C908FF">
              <w:rPr>
                <w:rFonts w:ascii="Times New Roman" w:eastAsia="Times New Roman" w:hAnsi="Times New Roman" w:cs="Times New Roman"/>
                <w:color w:val="000000"/>
                <w:sz w:val="24"/>
                <w:szCs w:val="24"/>
                <w:lang w:eastAsia="ru-RU"/>
              </w:rPr>
              <w:t>41869519,80000</w:t>
            </w:r>
          </w:p>
        </w:tc>
      </w:tr>
    </w:tbl>
    <w:p w:rsidR="00FF5CBA" w:rsidRPr="004F1A2D" w:rsidRDefault="00FF5CBA" w:rsidP="004F1A2D">
      <w:pPr>
        <w:spacing w:after="0" w:line="240" w:lineRule="auto"/>
        <w:rPr>
          <w:rFonts w:ascii="Times New Roman" w:hAnsi="Times New Roman" w:cs="Times New Roman"/>
          <w:sz w:val="28"/>
          <w:szCs w:val="24"/>
        </w:rPr>
      </w:pPr>
    </w:p>
    <w:p w:rsidR="0023544C" w:rsidRPr="004F1A2D" w:rsidRDefault="0023544C" w:rsidP="004F1A2D">
      <w:pPr>
        <w:spacing w:after="0" w:line="240" w:lineRule="auto"/>
        <w:rPr>
          <w:rFonts w:ascii="Times New Roman" w:hAnsi="Times New Roman" w:cs="Times New Roman"/>
          <w:sz w:val="28"/>
          <w:szCs w:val="24"/>
        </w:rPr>
      </w:pPr>
    </w:p>
    <w:p w:rsidR="00E343C5" w:rsidRDefault="00E343C5" w:rsidP="005E75C2">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7"/>
        <w:gridCol w:w="4218"/>
      </w:tblGrid>
      <w:tr w:rsidR="00E343C5" w:rsidTr="00E343C5">
        <w:tc>
          <w:tcPr>
            <w:tcW w:w="5637" w:type="dxa"/>
          </w:tcPr>
          <w:p w:rsidR="00677F72" w:rsidRPr="001D1C6B" w:rsidRDefault="00677F72" w:rsidP="00677F72">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Председатель Волгоградской </w:t>
            </w:r>
          </w:p>
          <w:p w:rsidR="00677F72" w:rsidRPr="001D1C6B" w:rsidRDefault="00677F72" w:rsidP="00677F72">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городской Думы</w:t>
            </w:r>
          </w:p>
          <w:p w:rsidR="00677F72" w:rsidRPr="001D1C6B" w:rsidRDefault="00677F72" w:rsidP="00677F72">
            <w:pPr>
              <w:spacing w:after="0" w:line="240" w:lineRule="auto"/>
              <w:rPr>
                <w:rFonts w:ascii="Times New Roman" w:hAnsi="Times New Roman" w:cs="Times New Roman"/>
                <w:color w:val="000000"/>
                <w:sz w:val="28"/>
                <w:szCs w:val="28"/>
              </w:rPr>
            </w:pPr>
          </w:p>
          <w:p w:rsidR="00E343C5" w:rsidRDefault="00677F72" w:rsidP="00677F72">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                                           В.В.Колесников</w:t>
            </w:r>
          </w:p>
        </w:tc>
        <w:tc>
          <w:tcPr>
            <w:tcW w:w="4218" w:type="dxa"/>
          </w:tcPr>
          <w:p w:rsidR="00677F72" w:rsidRPr="001D1C6B" w:rsidRDefault="00677F72" w:rsidP="00EC0DFF">
            <w:pPr>
              <w:spacing w:after="0" w:line="240" w:lineRule="auto"/>
              <w:rPr>
                <w:rFonts w:ascii="Times New Roman" w:hAnsi="Times New Roman" w:cs="Times New Roman"/>
                <w:sz w:val="28"/>
                <w:szCs w:val="28"/>
              </w:rPr>
            </w:pPr>
            <w:r w:rsidRPr="001D1C6B">
              <w:rPr>
                <w:rFonts w:ascii="Times New Roman" w:hAnsi="Times New Roman" w:cs="Times New Roman"/>
                <w:color w:val="000000"/>
                <w:sz w:val="28"/>
                <w:szCs w:val="28"/>
              </w:rPr>
              <w:t>Глава Волгограда</w:t>
            </w:r>
            <w:r w:rsidRPr="001D1C6B">
              <w:rPr>
                <w:rFonts w:ascii="Times New Roman" w:hAnsi="Times New Roman" w:cs="Times New Roman"/>
                <w:sz w:val="28"/>
                <w:szCs w:val="28"/>
              </w:rPr>
              <w:t xml:space="preserve"> </w:t>
            </w:r>
          </w:p>
          <w:p w:rsidR="00677F72" w:rsidRPr="001D1C6B" w:rsidRDefault="00677F72" w:rsidP="00EC0DFF">
            <w:pPr>
              <w:spacing w:after="0" w:line="240" w:lineRule="auto"/>
              <w:rPr>
                <w:rFonts w:ascii="Times New Roman" w:hAnsi="Times New Roman" w:cs="Times New Roman"/>
                <w:sz w:val="28"/>
                <w:szCs w:val="28"/>
              </w:rPr>
            </w:pPr>
          </w:p>
          <w:p w:rsidR="00677F72" w:rsidRPr="001D1C6B" w:rsidRDefault="00677F72" w:rsidP="00EC0DFF">
            <w:pPr>
              <w:spacing w:after="0" w:line="240" w:lineRule="auto"/>
              <w:rPr>
                <w:rFonts w:ascii="Times New Roman" w:hAnsi="Times New Roman" w:cs="Times New Roman"/>
                <w:sz w:val="28"/>
                <w:szCs w:val="28"/>
              </w:rPr>
            </w:pPr>
          </w:p>
          <w:p w:rsidR="00E343C5" w:rsidRDefault="00677F72" w:rsidP="00EC0DFF">
            <w:pPr>
              <w:spacing w:after="0" w:line="240" w:lineRule="auto"/>
              <w:jc w:val="right"/>
              <w:rPr>
                <w:rFonts w:ascii="Times New Roman" w:hAnsi="Times New Roman" w:cs="Times New Roman"/>
                <w:sz w:val="28"/>
                <w:szCs w:val="28"/>
              </w:rPr>
            </w:pPr>
            <w:r w:rsidRPr="001D1C6B">
              <w:rPr>
                <w:rFonts w:ascii="Times New Roman" w:hAnsi="Times New Roman" w:cs="Times New Roman"/>
                <w:sz w:val="28"/>
                <w:szCs w:val="28"/>
              </w:rPr>
              <w:t>В.В.Марченко</w:t>
            </w:r>
          </w:p>
        </w:tc>
      </w:tr>
    </w:tbl>
    <w:p w:rsidR="00E343C5" w:rsidRDefault="00E343C5" w:rsidP="00E343C5">
      <w:pPr>
        <w:spacing w:after="0" w:line="240" w:lineRule="auto"/>
        <w:jc w:val="both"/>
        <w:rPr>
          <w:rFonts w:ascii="Times New Roman" w:hAnsi="Times New Roman" w:cs="Times New Roman"/>
          <w:sz w:val="20"/>
          <w:szCs w:val="28"/>
        </w:rPr>
      </w:pPr>
    </w:p>
    <w:p w:rsidR="00F964E8" w:rsidRPr="004F1A2D" w:rsidRDefault="00F964E8" w:rsidP="00E343C5">
      <w:pPr>
        <w:spacing w:after="0" w:line="240" w:lineRule="auto"/>
        <w:rPr>
          <w:rFonts w:ascii="Times New Roman" w:hAnsi="Times New Roman" w:cs="Times New Roman"/>
          <w:sz w:val="18"/>
          <w:szCs w:val="28"/>
        </w:rPr>
      </w:pPr>
    </w:p>
    <w:sectPr w:rsidR="00F964E8" w:rsidRPr="004F1A2D" w:rsidSect="0023544C">
      <w:headerReference w:type="default" r:id="rId7"/>
      <w:footerReference w:type="default" r:id="rId8"/>
      <w:footerReference w:type="first" r:id="rId9"/>
      <w:pgSz w:w="11906" w:h="16838" w:code="9"/>
      <w:pgMar w:top="1134" w:right="566" w:bottom="1134" w:left="1701" w:header="567" w:footer="4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87" w:rsidRDefault="001E6D87" w:rsidP="00944A72">
      <w:pPr>
        <w:spacing w:after="0" w:line="240" w:lineRule="auto"/>
      </w:pPr>
      <w:r>
        <w:separator/>
      </w:r>
    </w:p>
  </w:endnote>
  <w:endnote w:type="continuationSeparator" w:id="0">
    <w:p w:rsidR="001E6D87" w:rsidRDefault="001E6D87"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72" w:rsidRPr="00677F72" w:rsidRDefault="00677F72" w:rsidP="00677F72">
    <w:pPr>
      <w:pStyle w:val="a5"/>
      <w:rPr>
        <w:rFonts w:ascii="Times New Roman" w:hAnsi="Times New Roman" w:cs="Times New Roman"/>
        <w:sz w:val="20"/>
        <w:szCs w:val="20"/>
      </w:rPr>
    </w:pPr>
  </w:p>
  <w:p w:rsidR="00677F72" w:rsidRPr="00677F72" w:rsidRDefault="00677F72" w:rsidP="00677F72">
    <w:pPr>
      <w:pStyle w:val="a5"/>
      <w:rPr>
        <w:rFonts w:ascii="Times New Roman" w:hAnsi="Times New Roman" w:cs="Times New Roman"/>
        <w:sz w:val="20"/>
        <w:szCs w:val="20"/>
      </w:rPr>
    </w:pPr>
  </w:p>
  <w:p w:rsidR="00677F72" w:rsidRPr="00677F72" w:rsidRDefault="00677F72" w:rsidP="00677F72">
    <w:pPr>
      <w:pStyle w:val="a5"/>
      <w:rPr>
        <w:rFonts w:ascii="Times New Roman" w:hAnsi="Times New Roman" w:cs="Times New Roman"/>
        <w:sz w:val="20"/>
        <w:szCs w:val="20"/>
      </w:rPr>
    </w:pPr>
  </w:p>
  <w:p w:rsidR="00677F72" w:rsidRPr="00677F72" w:rsidRDefault="00677F72" w:rsidP="00677F72">
    <w:pPr>
      <w:pStyle w:val="a5"/>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72" w:rsidRPr="00677F72" w:rsidRDefault="00677F72" w:rsidP="00677F72">
    <w:pPr>
      <w:pStyle w:val="a5"/>
      <w:rPr>
        <w:rFonts w:ascii="Times New Roman" w:hAnsi="Times New Roman" w:cs="Times New Roman"/>
        <w:sz w:val="20"/>
        <w:szCs w:val="20"/>
      </w:rPr>
    </w:pPr>
  </w:p>
  <w:p w:rsidR="00677F72" w:rsidRPr="00677F72" w:rsidRDefault="00677F72" w:rsidP="00677F72">
    <w:pPr>
      <w:pStyle w:val="a5"/>
      <w:rPr>
        <w:rFonts w:ascii="Times New Roman" w:hAnsi="Times New Roman" w:cs="Times New Roman"/>
        <w:sz w:val="20"/>
        <w:szCs w:val="20"/>
      </w:rPr>
    </w:pPr>
  </w:p>
  <w:p w:rsidR="00677F72" w:rsidRPr="00677F72" w:rsidRDefault="00677F72" w:rsidP="00677F72">
    <w:pPr>
      <w:pStyle w:val="a5"/>
      <w:rPr>
        <w:rFonts w:ascii="Times New Roman" w:hAnsi="Times New Roman" w:cs="Times New Roman"/>
        <w:sz w:val="20"/>
        <w:szCs w:val="20"/>
      </w:rPr>
    </w:pPr>
  </w:p>
  <w:p w:rsidR="00677F72" w:rsidRPr="00677F72" w:rsidRDefault="00677F72" w:rsidP="00677F72">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87" w:rsidRDefault="001E6D87" w:rsidP="00944A72">
      <w:pPr>
        <w:spacing w:after="0" w:line="240" w:lineRule="auto"/>
      </w:pPr>
      <w:r>
        <w:separator/>
      </w:r>
    </w:p>
  </w:footnote>
  <w:footnote w:type="continuationSeparator" w:id="0">
    <w:p w:rsidR="001E6D87" w:rsidRDefault="001E6D87"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D87" w:rsidRPr="004719C7" w:rsidRDefault="001E6D87" w:rsidP="00755C90">
    <w:pPr>
      <w:pStyle w:val="a3"/>
      <w:tabs>
        <w:tab w:val="center" w:pos="4819"/>
        <w:tab w:val="left" w:pos="8955"/>
      </w:tabs>
      <w:ind w:right="-143"/>
      <w:jc w:val="center"/>
      <w:rPr>
        <w:rFonts w:ascii="Times New Roman" w:hAnsi="Times New Roman" w:cs="Times New Roman"/>
        <w:sz w:val="20"/>
        <w:szCs w:val="20"/>
      </w:rPr>
    </w:pPr>
    <w:r>
      <w:rPr>
        <w:rFonts w:ascii="Times New Roman" w:hAnsi="Times New Roman" w:cs="Times New Roman"/>
        <w:sz w:val="20"/>
        <w:szCs w:val="20"/>
      </w:rPr>
      <w:t xml:space="preserve">                                                                                            </w:t>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D60EBE">
          <w:rPr>
            <w:rFonts w:ascii="Times New Roman" w:hAnsi="Times New Roman" w:cs="Times New Roman"/>
            <w:noProof/>
            <w:sz w:val="20"/>
            <w:szCs w:val="20"/>
          </w:rPr>
          <w:t>74</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097B"/>
    <w:rsid w:val="00002315"/>
    <w:rsid w:val="00010089"/>
    <w:rsid w:val="00011C24"/>
    <w:rsid w:val="00013873"/>
    <w:rsid w:val="00026DCB"/>
    <w:rsid w:val="00035969"/>
    <w:rsid w:val="000369E9"/>
    <w:rsid w:val="00045397"/>
    <w:rsid w:val="00045C1B"/>
    <w:rsid w:val="00057B84"/>
    <w:rsid w:val="000611AE"/>
    <w:rsid w:val="0006781F"/>
    <w:rsid w:val="00067D74"/>
    <w:rsid w:val="0007014C"/>
    <w:rsid w:val="0008288C"/>
    <w:rsid w:val="0008380D"/>
    <w:rsid w:val="00097715"/>
    <w:rsid w:val="000A2CCA"/>
    <w:rsid w:val="000A2E76"/>
    <w:rsid w:val="000A38E0"/>
    <w:rsid w:val="000B2057"/>
    <w:rsid w:val="000B581D"/>
    <w:rsid w:val="000C27CA"/>
    <w:rsid w:val="000C50E0"/>
    <w:rsid w:val="000C642D"/>
    <w:rsid w:val="000D026C"/>
    <w:rsid w:val="000D04BF"/>
    <w:rsid w:val="000D232A"/>
    <w:rsid w:val="000D6BFA"/>
    <w:rsid w:val="000E10BB"/>
    <w:rsid w:val="000E1563"/>
    <w:rsid w:val="000E254B"/>
    <w:rsid w:val="000F25C3"/>
    <w:rsid w:val="001018FA"/>
    <w:rsid w:val="00110525"/>
    <w:rsid w:val="00121B0B"/>
    <w:rsid w:val="001239A1"/>
    <w:rsid w:val="001248E6"/>
    <w:rsid w:val="001305EC"/>
    <w:rsid w:val="0013476C"/>
    <w:rsid w:val="00137CAC"/>
    <w:rsid w:val="00140C0B"/>
    <w:rsid w:val="0014399B"/>
    <w:rsid w:val="00144C7B"/>
    <w:rsid w:val="001455E9"/>
    <w:rsid w:val="00147142"/>
    <w:rsid w:val="00161EB6"/>
    <w:rsid w:val="00173464"/>
    <w:rsid w:val="001755E9"/>
    <w:rsid w:val="00176094"/>
    <w:rsid w:val="00176AFD"/>
    <w:rsid w:val="0018214B"/>
    <w:rsid w:val="00194E5B"/>
    <w:rsid w:val="00196277"/>
    <w:rsid w:val="00196D58"/>
    <w:rsid w:val="001A7EA4"/>
    <w:rsid w:val="001B4FEA"/>
    <w:rsid w:val="001C06D1"/>
    <w:rsid w:val="001D3B44"/>
    <w:rsid w:val="001E5A16"/>
    <w:rsid w:val="001E6D87"/>
    <w:rsid w:val="001F3029"/>
    <w:rsid w:val="001F4997"/>
    <w:rsid w:val="00200434"/>
    <w:rsid w:val="0020108E"/>
    <w:rsid w:val="002129AA"/>
    <w:rsid w:val="00221E17"/>
    <w:rsid w:val="002306EF"/>
    <w:rsid w:val="0023544C"/>
    <w:rsid w:val="002467DB"/>
    <w:rsid w:val="00250656"/>
    <w:rsid w:val="00283A1D"/>
    <w:rsid w:val="00290D5D"/>
    <w:rsid w:val="002C123F"/>
    <w:rsid w:val="002C3011"/>
    <w:rsid w:val="002C3C28"/>
    <w:rsid w:val="002C5052"/>
    <w:rsid w:val="002C56B9"/>
    <w:rsid w:val="002C5BB6"/>
    <w:rsid w:val="002D4808"/>
    <w:rsid w:val="003024C4"/>
    <w:rsid w:val="00302816"/>
    <w:rsid w:val="0030674F"/>
    <w:rsid w:val="0031029E"/>
    <w:rsid w:val="00315C03"/>
    <w:rsid w:val="00321DEA"/>
    <w:rsid w:val="0034141A"/>
    <w:rsid w:val="00347A08"/>
    <w:rsid w:val="0035786D"/>
    <w:rsid w:val="003668CB"/>
    <w:rsid w:val="00370080"/>
    <w:rsid w:val="00380E1F"/>
    <w:rsid w:val="00395156"/>
    <w:rsid w:val="00396C74"/>
    <w:rsid w:val="003B1AC4"/>
    <w:rsid w:val="003B2EB5"/>
    <w:rsid w:val="003C261B"/>
    <w:rsid w:val="003C51FB"/>
    <w:rsid w:val="003C6E49"/>
    <w:rsid w:val="003D5267"/>
    <w:rsid w:val="003D5F53"/>
    <w:rsid w:val="003D6A55"/>
    <w:rsid w:val="003E03EE"/>
    <w:rsid w:val="00403930"/>
    <w:rsid w:val="00414554"/>
    <w:rsid w:val="00415E06"/>
    <w:rsid w:val="00416936"/>
    <w:rsid w:val="00420A13"/>
    <w:rsid w:val="00432139"/>
    <w:rsid w:val="004613E6"/>
    <w:rsid w:val="00462F75"/>
    <w:rsid w:val="0046358C"/>
    <w:rsid w:val="00466EE2"/>
    <w:rsid w:val="004719C7"/>
    <w:rsid w:val="00485D46"/>
    <w:rsid w:val="004A3DBC"/>
    <w:rsid w:val="004A46DA"/>
    <w:rsid w:val="004A4A28"/>
    <w:rsid w:val="004A7A87"/>
    <w:rsid w:val="004F0BA5"/>
    <w:rsid w:val="004F1A2D"/>
    <w:rsid w:val="004F7C7B"/>
    <w:rsid w:val="00516A90"/>
    <w:rsid w:val="0052437C"/>
    <w:rsid w:val="00527B32"/>
    <w:rsid w:val="0053053B"/>
    <w:rsid w:val="00532E3F"/>
    <w:rsid w:val="00536FA5"/>
    <w:rsid w:val="00537C9B"/>
    <w:rsid w:val="005400AD"/>
    <w:rsid w:val="00540CE8"/>
    <w:rsid w:val="00542E02"/>
    <w:rsid w:val="00552D58"/>
    <w:rsid w:val="00552DC2"/>
    <w:rsid w:val="0055508B"/>
    <w:rsid w:val="00561C1E"/>
    <w:rsid w:val="0057050B"/>
    <w:rsid w:val="0058692F"/>
    <w:rsid w:val="0059150D"/>
    <w:rsid w:val="00595D20"/>
    <w:rsid w:val="005A1C30"/>
    <w:rsid w:val="005A7BCA"/>
    <w:rsid w:val="005A7D8E"/>
    <w:rsid w:val="005C13CE"/>
    <w:rsid w:val="005C6C92"/>
    <w:rsid w:val="005D0590"/>
    <w:rsid w:val="005D5983"/>
    <w:rsid w:val="005E2D1A"/>
    <w:rsid w:val="005E75C2"/>
    <w:rsid w:val="005F4A93"/>
    <w:rsid w:val="006004F1"/>
    <w:rsid w:val="0060086A"/>
    <w:rsid w:val="00600D25"/>
    <w:rsid w:val="006037DB"/>
    <w:rsid w:val="00606D28"/>
    <w:rsid w:val="0062159F"/>
    <w:rsid w:val="00622F43"/>
    <w:rsid w:val="00635B8B"/>
    <w:rsid w:val="006365DE"/>
    <w:rsid w:val="006436DA"/>
    <w:rsid w:val="00651CB1"/>
    <w:rsid w:val="00671D7B"/>
    <w:rsid w:val="00672736"/>
    <w:rsid w:val="00675C33"/>
    <w:rsid w:val="00677F72"/>
    <w:rsid w:val="0068199D"/>
    <w:rsid w:val="006839DC"/>
    <w:rsid w:val="0069439C"/>
    <w:rsid w:val="00694DF5"/>
    <w:rsid w:val="006967CF"/>
    <w:rsid w:val="006B7EEC"/>
    <w:rsid w:val="006C1A9D"/>
    <w:rsid w:val="006D71D4"/>
    <w:rsid w:val="006E0E50"/>
    <w:rsid w:val="0070785D"/>
    <w:rsid w:val="00710EB9"/>
    <w:rsid w:val="00712E43"/>
    <w:rsid w:val="00713E9F"/>
    <w:rsid w:val="007328C9"/>
    <w:rsid w:val="00736F0B"/>
    <w:rsid w:val="00750EE5"/>
    <w:rsid w:val="00753814"/>
    <w:rsid w:val="007538F9"/>
    <w:rsid w:val="00755C90"/>
    <w:rsid w:val="007612B6"/>
    <w:rsid w:val="007672A3"/>
    <w:rsid w:val="00774CF7"/>
    <w:rsid w:val="007812C1"/>
    <w:rsid w:val="0078618C"/>
    <w:rsid w:val="00786B6F"/>
    <w:rsid w:val="007B5867"/>
    <w:rsid w:val="007C1421"/>
    <w:rsid w:val="007C3F91"/>
    <w:rsid w:val="007C4992"/>
    <w:rsid w:val="007D2CF6"/>
    <w:rsid w:val="007D5703"/>
    <w:rsid w:val="007F1D89"/>
    <w:rsid w:val="007F5EAB"/>
    <w:rsid w:val="00807E77"/>
    <w:rsid w:val="008149E7"/>
    <w:rsid w:val="0081529B"/>
    <w:rsid w:val="00817B5C"/>
    <w:rsid w:val="00823D72"/>
    <w:rsid w:val="00824B7A"/>
    <w:rsid w:val="0083075C"/>
    <w:rsid w:val="008407E0"/>
    <w:rsid w:val="0084480E"/>
    <w:rsid w:val="00854BD0"/>
    <w:rsid w:val="00860A1A"/>
    <w:rsid w:val="00861EA6"/>
    <w:rsid w:val="00865A69"/>
    <w:rsid w:val="00865ED6"/>
    <w:rsid w:val="008720AB"/>
    <w:rsid w:val="00872AE5"/>
    <w:rsid w:val="00875547"/>
    <w:rsid w:val="00877631"/>
    <w:rsid w:val="00896E8E"/>
    <w:rsid w:val="00897BE6"/>
    <w:rsid w:val="008A13D4"/>
    <w:rsid w:val="008A1A25"/>
    <w:rsid w:val="008A4251"/>
    <w:rsid w:val="008C22DF"/>
    <w:rsid w:val="008D37FE"/>
    <w:rsid w:val="008D5028"/>
    <w:rsid w:val="008E0554"/>
    <w:rsid w:val="008F1DAB"/>
    <w:rsid w:val="00906A90"/>
    <w:rsid w:val="00907F72"/>
    <w:rsid w:val="00911D25"/>
    <w:rsid w:val="00912FDC"/>
    <w:rsid w:val="00914FC4"/>
    <w:rsid w:val="00927BF7"/>
    <w:rsid w:val="009305F2"/>
    <w:rsid w:val="00930FED"/>
    <w:rsid w:val="00937F90"/>
    <w:rsid w:val="00941EB3"/>
    <w:rsid w:val="00944A72"/>
    <w:rsid w:val="0096273A"/>
    <w:rsid w:val="009644C6"/>
    <w:rsid w:val="0096544E"/>
    <w:rsid w:val="0097404C"/>
    <w:rsid w:val="009755AE"/>
    <w:rsid w:val="0097579E"/>
    <w:rsid w:val="0098137A"/>
    <w:rsid w:val="009973D5"/>
    <w:rsid w:val="00997D0D"/>
    <w:rsid w:val="009A3B5F"/>
    <w:rsid w:val="009A5017"/>
    <w:rsid w:val="009B53FC"/>
    <w:rsid w:val="009C7222"/>
    <w:rsid w:val="009F0739"/>
    <w:rsid w:val="009F2129"/>
    <w:rsid w:val="00A064F5"/>
    <w:rsid w:val="00A311B1"/>
    <w:rsid w:val="00A52438"/>
    <w:rsid w:val="00A5397A"/>
    <w:rsid w:val="00A57EFD"/>
    <w:rsid w:val="00A7782C"/>
    <w:rsid w:val="00A84067"/>
    <w:rsid w:val="00A8526A"/>
    <w:rsid w:val="00A861D8"/>
    <w:rsid w:val="00A87868"/>
    <w:rsid w:val="00A87C38"/>
    <w:rsid w:val="00A97753"/>
    <w:rsid w:val="00AA733E"/>
    <w:rsid w:val="00AA752B"/>
    <w:rsid w:val="00AB3AF3"/>
    <w:rsid w:val="00AB5855"/>
    <w:rsid w:val="00AB6B5B"/>
    <w:rsid w:val="00AC4774"/>
    <w:rsid w:val="00AD3123"/>
    <w:rsid w:val="00AE00DC"/>
    <w:rsid w:val="00AF2E44"/>
    <w:rsid w:val="00AF2FBA"/>
    <w:rsid w:val="00B00FEC"/>
    <w:rsid w:val="00B16C40"/>
    <w:rsid w:val="00B239DA"/>
    <w:rsid w:val="00B25A74"/>
    <w:rsid w:val="00B26822"/>
    <w:rsid w:val="00B30667"/>
    <w:rsid w:val="00B421E8"/>
    <w:rsid w:val="00B45F47"/>
    <w:rsid w:val="00B50C99"/>
    <w:rsid w:val="00B51B07"/>
    <w:rsid w:val="00B52BAE"/>
    <w:rsid w:val="00B54C47"/>
    <w:rsid w:val="00B62630"/>
    <w:rsid w:val="00B6430C"/>
    <w:rsid w:val="00B65E1E"/>
    <w:rsid w:val="00B67BC5"/>
    <w:rsid w:val="00BA0F28"/>
    <w:rsid w:val="00BA7891"/>
    <w:rsid w:val="00BB1E3C"/>
    <w:rsid w:val="00BB2FD0"/>
    <w:rsid w:val="00BC14C5"/>
    <w:rsid w:val="00BD0407"/>
    <w:rsid w:val="00BD183A"/>
    <w:rsid w:val="00BD2776"/>
    <w:rsid w:val="00BD326B"/>
    <w:rsid w:val="00BD511D"/>
    <w:rsid w:val="00BE05FD"/>
    <w:rsid w:val="00BE1979"/>
    <w:rsid w:val="00BF3E7F"/>
    <w:rsid w:val="00BF71AC"/>
    <w:rsid w:val="00C14511"/>
    <w:rsid w:val="00C22086"/>
    <w:rsid w:val="00C240A2"/>
    <w:rsid w:val="00C24E9B"/>
    <w:rsid w:val="00C31BA2"/>
    <w:rsid w:val="00C42780"/>
    <w:rsid w:val="00C862A5"/>
    <w:rsid w:val="00C87D56"/>
    <w:rsid w:val="00C908FF"/>
    <w:rsid w:val="00C91081"/>
    <w:rsid w:val="00CA2652"/>
    <w:rsid w:val="00CB1157"/>
    <w:rsid w:val="00CB6C3C"/>
    <w:rsid w:val="00CB76CC"/>
    <w:rsid w:val="00CC140A"/>
    <w:rsid w:val="00CC31C1"/>
    <w:rsid w:val="00CC31C7"/>
    <w:rsid w:val="00CC4271"/>
    <w:rsid w:val="00CC5B15"/>
    <w:rsid w:val="00CD60DC"/>
    <w:rsid w:val="00CD70DD"/>
    <w:rsid w:val="00D0150D"/>
    <w:rsid w:val="00D03D48"/>
    <w:rsid w:val="00D303E6"/>
    <w:rsid w:val="00D31D7C"/>
    <w:rsid w:val="00D3302D"/>
    <w:rsid w:val="00D40C20"/>
    <w:rsid w:val="00D60EBE"/>
    <w:rsid w:val="00D60F13"/>
    <w:rsid w:val="00D72941"/>
    <w:rsid w:val="00D74052"/>
    <w:rsid w:val="00D74330"/>
    <w:rsid w:val="00D919DC"/>
    <w:rsid w:val="00D94610"/>
    <w:rsid w:val="00DA0C6B"/>
    <w:rsid w:val="00DB0AA4"/>
    <w:rsid w:val="00DB2AFC"/>
    <w:rsid w:val="00DB3A5E"/>
    <w:rsid w:val="00DC4482"/>
    <w:rsid w:val="00DC4518"/>
    <w:rsid w:val="00DC776E"/>
    <w:rsid w:val="00DE3543"/>
    <w:rsid w:val="00DE79CE"/>
    <w:rsid w:val="00DF34C2"/>
    <w:rsid w:val="00E058D7"/>
    <w:rsid w:val="00E1567B"/>
    <w:rsid w:val="00E312D0"/>
    <w:rsid w:val="00E343C5"/>
    <w:rsid w:val="00E37683"/>
    <w:rsid w:val="00E424CA"/>
    <w:rsid w:val="00E55B99"/>
    <w:rsid w:val="00E601A2"/>
    <w:rsid w:val="00E66A77"/>
    <w:rsid w:val="00E76E1F"/>
    <w:rsid w:val="00E8186B"/>
    <w:rsid w:val="00EA371A"/>
    <w:rsid w:val="00EA387E"/>
    <w:rsid w:val="00EA60DC"/>
    <w:rsid w:val="00EB2807"/>
    <w:rsid w:val="00EC0DFF"/>
    <w:rsid w:val="00ED5B69"/>
    <w:rsid w:val="00EE090F"/>
    <w:rsid w:val="00EE3A61"/>
    <w:rsid w:val="00EF41E2"/>
    <w:rsid w:val="00F010D6"/>
    <w:rsid w:val="00F239C6"/>
    <w:rsid w:val="00F30683"/>
    <w:rsid w:val="00F407DB"/>
    <w:rsid w:val="00F40C3B"/>
    <w:rsid w:val="00F43D32"/>
    <w:rsid w:val="00F46546"/>
    <w:rsid w:val="00F621AE"/>
    <w:rsid w:val="00F66B79"/>
    <w:rsid w:val="00F7475A"/>
    <w:rsid w:val="00F77113"/>
    <w:rsid w:val="00F779BA"/>
    <w:rsid w:val="00F81F6A"/>
    <w:rsid w:val="00F832C5"/>
    <w:rsid w:val="00F866F9"/>
    <w:rsid w:val="00F8702A"/>
    <w:rsid w:val="00F915B6"/>
    <w:rsid w:val="00F964E8"/>
    <w:rsid w:val="00FB7FBB"/>
    <w:rsid w:val="00FC4905"/>
    <w:rsid w:val="00FD15D3"/>
    <w:rsid w:val="00FF1DE4"/>
    <w:rsid w:val="00FF5CBA"/>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5:docId w15:val="{82C07E60-9C08-40EF-B7C3-492FC63C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A2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E76"/>
    <w:rPr>
      <w:rFonts w:ascii="Tahoma" w:hAnsi="Tahoma" w:cs="Tahoma"/>
      <w:sz w:val="16"/>
      <w:szCs w:val="16"/>
    </w:rPr>
  </w:style>
  <w:style w:type="paragraph" w:styleId="a9">
    <w:name w:val="Plain Text"/>
    <w:basedOn w:val="a"/>
    <w:link w:val="aa"/>
    <w:unhideWhenUsed/>
    <w:rsid w:val="00FC4905"/>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FC4905"/>
    <w:rPr>
      <w:rFonts w:ascii="Times New Roman" w:eastAsia="Times New Roman" w:hAnsi="Times New Roman" w:cs="Times New Roman"/>
      <w:sz w:val="24"/>
      <w:szCs w:val="20"/>
      <w:lang w:eastAsia="ru-RU"/>
    </w:rPr>
  </w:style>
  <w:style w:type="character" w:styleId="ab">
    <w:name w:val="Hyperlink"/>
    <w:basedOn w:val="a0"/>
    <w:uiPriority w:val="99"/>
    <w:semiHidden/>
    <w:unhideWhenUsed/>
    <w:rsid w:val="0068199D"/>
    <w:rPr>
      <w:color w:val="0000FF"/>
      <w:u w:val="single"/>
    </w:rPr>
  </w:style>
  <w:style w:type="character" w:styleId="ac">
    <w:name w:val="FollowedHyperlink"/>
    <w:basedOn w:val="a0"/>
    <w:uiPriority w:val="99"/>
    <w:semiHidden/>
    <w:unhideWhenUsed/>
    <w:rsid w:val="0068199D"/>
    <w:rPr>
      <w:color w:val="800080"/>
      <w:u w:val="single"/>
    </w:rPr>
  </w:style>
  <w:style w:type="paragraph" w:customStyle="1" w:styleId="xl65">
    <w:name w:val="xl65"/>
    <w:basedOn w:val="a"/>
    <w:rsid w:val="0068199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681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63">
    <w:name w:val="xl63"/>
    <w:basedOn w:val="a"/>
    <w:rsid w:val="00F621A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F62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styleId="ad">
    <w:name w:val="No Spacing"/>
    <w:uiPriority w:val="1"/>
    <w:qFormat/>
    <w:rsid w:val="006967CF"/>
    <w:pPr>
      <w:spacing w:after="0" w:line="240" w:lineRule="auto"/>
    </w:pPr>
  </w:style>
  <w:style w:type="paragraph" w:customStyle="1" w:styleId="xl70">
    <w:name w:val="xl70"/>
    <w:basedOn w:val="a"/>
    <w:rsid w:val="00B52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rsid w:val="00B52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table" w:styleId="ae">
    <w:name w:val="Table Grid"/>
    <w:basedOn w:val="a1"/>
    <w:rsid w:val="000678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2">
    <w:name w:val="xl72"/>
    <w:basedOn w:val="a"/>
    <w:rsid w:val="0058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ConsPlusNormal">
    <w:name w:val="ConsPlusNormal"/>
    <w:rsid w:val="00694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73">
    <w:name w:val="xl73"/>
    <w:basedOn w:val="a"/>
    <w:rsid w:val="00C908F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244">
      <w:bodyDiv w:val="1"/>
      <w:marLeft w:val="0"/>
      <w:marRight w:val="0"/>
      <w:marTop w:val="0"/>
      <w:marBottom w:val="0"/>
      <w:divBdr>
        <w:top w:val="none" w:sz="0" w:space="0" w:color="auto"/>
        <w:left w:val="none" w:sz="0" w:space="0" w:color="auto"/>
        <w:bottom w:val="none" w:sz="0" w:space="0" w:color="auto"/>
        <w:right w:val="none" w:sz="0" w:space="0" w:color="auto"/>
      </w:divBdr>
    </w:div>
    <w:div w:id="59250930">
      <w:bodyDiv w:val="1"/>
      <w:marLeft w:val="0"/>
      <w:marRight w:val="0"/>
      <w:marTop w:val="0"/>
      <w:marBottom w:val="0"/>
      <w:divBdr>
        <w:top w:val="none" w:sz="0" w:space="0" w:color="auto"/>
        <w:left w:val="none" w:sz="0" w:space="0" w:color="auto"/>
        <w:bottom w:val="none" w:sz="0" w:space="0" w:color="auto"/>
        <w:right w:val="none" w:sz="0" w:space="0" w:color="auto"/>
      </w:divBdr>
    </w:div>
    <w:div w:id="205723907">
      <w:bodyDiv w:val="1"/>
      <w:marLeft w:val="0"/>
      <w:marRight w:val="0"/>
      <w:marTop w:val="0"/>
      <w:marBottom w:val="0"/>
      <w:divBdr>
        <w:top w:val="none" w:sz="0" w:space="0" w:color="auto"/>
        <w:left w:val="none" w:sz="0" w:space="0" w:color="auto"/>
        <w:bottom w:val="none" w:sz="0" w:space="0" w:color="auto"/>
        <w:right w:val="none" w:sz="0" w:space="0" w:color="auto"/>
      </w:divBdr>
    </w:div>
    <w:div w:id="276445640">
      <w:bodyDiv w:val="1"/>
      <w:marLeft w:val="0"/>
      <w:marRight w:val="0"/>
      <w:marTop w:val="0"/>
      <w:marBottom w:val="0"/>
      <w:divBdr>
        <w:top w:val="none" w:sz="0" w:space="0" w:color="auto"/>
        <w:left w:val="none" w:sz="0" w:space="0" w:color="auto"/>
        <w:bottom w:val="none" w:sz="0" w:space="0" w:color="auto"/>
        <w:right w:val="none" w:sz="0" w:space="0" w:color="auto"/>
      </w:divBdr>
    </w:div>
    <w:div w:id="346757374">
      <w:bodyDiv w:val="1"/>
      <w:marLeft w:val="0"/>
      <w:marRight w:val="0"/>
      <w:marTop w:val="0"/>
      <w:marBottom w:val="0"/>
      <w:divBdr>
        <w:top w:val="none" w:sz="0" w:space="0" w:color="auto"/>
        <w:left w:val="none" w:sz="0" w:space="0" w:color="auto"/>
        <w:bottom w:val="none" w:sz="0" w:space="0" w:color="auto"/>
        <w:right w:val="none" w:sz="0" w:space="0" w:color="auto"/>
      </w:divBdr>
    </w:div>
    <w:div w:id="458645320">
      <w:bodyDiv w:val="1"/>
      <w:marLeft w:val="0"/>
      <w:marRight w:val="0"/>
      <w:marTop w:val="0"/>
      <w:marBottom w:val="0"/>
      <w:divBdr>
        <w:top w:val="none" w:sz="0" w:space="0" w:color="auto"/>
        <w:left w:val="none" w:sz="0" w:space="0" w:color="auto"/>
        <w:bottom w:val="none" w:sz="0" w:space="0" w:color="auto"/>
        <w:right w:val="none" w:sz="0" w:space="0" w:color="auto"/>
      </w:divBdr>
    </w:div>
    <w:div w:id="498235005">
      <w:bodyDiv w:val="1"/>
      <w:marLeft w:val="0"/>
      <w:marRight w:val="0"/>
      <w:marTop w:val="0"/>
      <w:marBottom w:val="0"/>
      <w:divBdr>
        <w:top w:val="none" w:sz="0" w:space="0" w:color="auto"/>
        <w:left w:val="none" w:sz="0" w:space="0" w:color="auto"/>
        <w:bottom w:val="none" w:sz="0" w:space="0" w:color="auto"/>
        <w:right w:val="none" w:sz="0" w:space="0" w:color="auto"/>
      </w:divBdr>
    </w:div>
    <w:div w:id="559827025">
      <w:bodyDiv w:val="1"/>
      <w:marLeft w:val="0"/>
      <w:marRight w:val="0"/>
      <w:marTop w:val="0"/>
      <w:marBottom w:val="0"/>
      <w:divBdr>
        <w:top w:val="none" w:sz="0" w:space="0" w:color="auto"/>
        <w:left w:val="none" w:sz="0" w:space="0" w:color="auto"/>
        <w:bottom w:val="none" w:sz="0" w:space="0" w:color="auto"/>
        <w:right w:val="none" w:sz="0" w:space="0" w:color="auto"/>
      </w:divBdr>
    </w:div>
    <w:div w:id="610011901">
      <w:bodyDiv w:val="1"/>
      <w:marLeft w:val="0"/>
      <w:marRight w:val="0"/>
      <w:marTop w:val="0"/>
      <w:marBottom w:val="0"/>
      <w:divBdr>
        <w:top w:val="none" w:sz="0" w:space="0" w:color="auto"/>
        <w:left w:val="none" w:sz="0" w:space="0" w:color="auto"/>
        <w:bottom w:val="none" w:sz="0" w:space="0" w:color="auto"/>
        <w:right w:val="none" w:sz="0" w:space="0" w:color="auto"/>
      </w:divBdr>
    </w:div>
    <w:div w:id="710149742">
      <w:bodyDiv w:val="1"/>
      <w:marLeft w:val="0"/>
      <w:marRight w:val="0"/>
      <w:marTop w:val="0"/>
      <w:marBottom w:val="0"/>
      <w:divBdr>
        <w:top w:val="none" w:sz="0" w:space="0" w:color="auto"/>
        <w:left w:val="none" w:sz="0" w:space="0" w:color="auto"/>
        <w:bottom w:val="none" w:sz="0" w:space="0" w:color="auto"/>
        <w:right w:val="none" w:sz="0" w:space="0" w:color="auto"/>
      </w:divBdr>
    </w:div>
    <w:div w:id="738791821">
      <w:bodyDiv w:val="1"/>
      <w:marLeft w:val="0"/>
      <w:marRight w:val="0"/>
      <w:marTop w:val="0"/>
      <w:marBottom w:val="0"/>
      <w:divBdr>
        <w:top w:val="none" w:sz="0" w:space="0" w:color="auto"/>
        <w:left w:val="none" w:sz="0" w:space="0" w:color="auto"/>
        <w:bottom w:val="none" w:sz="0" w:space="0" w:color="auto"/>
        <w:right w:val="none" w:sz="0" w:space="0" w:color="auto"/>
      </w:divBdr>
    </w:div>
    <w:div w:id="757336833">
      <w:bodyDiv w:val="1"/>
      <w:marLeft w:val="0"/>
      <w:marRight w:val="0"/>
      <w:marTop w:val="0"/>
      <w:marBottom w:val="0"/>
      <w:divBdr>
        <w:top w:val="none" w:sz="0" w:space="0" w:color="auto"/>
        <w:left w:val="none" w:sz="0" w:space="0" w:color="auto"/>
        <w:bottom w:val="none" w:sz="0" w:space="0" w:color="auto"/>
        <w:right w:val="none" w:sz="0" w:space="0" w:color="auto"/>
      </w:divBdr>
    </w:div>
    <w:div w:id="906455378">
      <w:bodyDiv w:val="1"/>
      <w:marLeft w:val="0"/>
      <w:marRight w:val="0"/>
      <w:marTop w:val="0"/>
      <w:marBottom w:val="0"/>
      <w:divBdr>
        <w:top w:val="none" w:sz="0" w:space="0" w:color="auto"/>
        <w:left w:val="none" w:sz="0" w:space="0" w:color="auto"/>
        <w:bottom w:val="none" w:sz="0" w:space="0" w:color="auto"/>
        <w:right w:val="none" w:sz="0" w:space="0" w:color="auto"/>
      </w:divBdr>
    </w:div>
    <w:div w:id="966278279">
      <w:bodyDiv w:val="1"/>
      <w:marLeft w:val="0"/>
      <w:marRight w:val="0"/>
      <w:marTop w:val="0"/>
      <w:marBottom w:val="0"/>
      <w:divBdr>
        <w:top w:val="none" w:sz="0" w:space="0" w:color="auto"/>
        <w:left w:val="none" w:sz="0" w:space="0" w:color="auto"/>
        <w:bottom w:val="none" w:sz="0" w:space="0" w:color="auto"/>
        <w:right w:val="none" w:sz="0" w:space="0" w:color="auto"/>
      </w:divBdr>
    </w:div>
    <w:div w:id="1026833088">
      <w:bodyDiv w:val="1"/>
      <w:marLeft w:val="0"/>
      <w:marRight w:val="0"/>
      <w:marTop w:val="0"/>
      <w:marBottom w:val="0"/>
      <w:divBdr>
        <w:top w:val="none" w:sz="0" w:space="0" w:color="auto"/>
        <w:left w:val="none" w:sz="0" w:space="0" w:color="auto"/>
        <w:bottom w:val="none" w:sz="0" w:space="0" w:color="auto"/>
        <w:right w:val="none" w:sz="0" w:space="0" w:color="auto"/>
      </w:divBdr>
    </w:div>
    <w:div w:id="1032221170">
      <w:bodyDiv w:val="1"/>
      <w:marLeft w:val="0"/>
      <w:marRight w:val="0"/>
      <w:marTop w:val="0"/>
      <w:marBottom w:val="0"/>
      <w:divBdr>
        <w:top w:val="none" w:sz="0" w:space="0" w:color="auto"/>
        <w:left w:val="none" w:sz="0" w:space="0" w:color="auto"/>
        <w:bottom w:val="none" w:sz="0" w:space="0" w:color="auto"/>
        <w:right w:val="none" w:sz="0" w:space="0" w:color="auto"/>
      </w:divBdr>
    </w:div>
    <w:div w:id="1049888496">
      <w:bodyDiv w:val="1"/>
      <w:marLeft w:val="0"/>
      <w:marRight w:val="0"/>
      <w:marTop w:val="0"/>
      <w:marBottom w:val="0"/>
      <w:divBdr>
        <w:top w:val="none" w:sz="0" w:space="0" w:color="auto"/>
        <w:left w:val="none" w:sz="0" w:space="0" w:color="auto"/>
        <w:bottom w:val="none" w:sz="0" w:space="0" w:color="auto"/>
        <w:right w:val="none" w:sz="0" w:space="0" w:color="auto"/>
      </w:divBdr>
    </w:div>
    <w:div w:id="1123113052">
      <w:bodyDiv w:val="1"/>
      <w:marLeft w:val="0"/>
      <w:marRight w:val="0"/>
      <w:marTop w:val="0"/>
      <w:marBottom w:val="0"/>
      <w:divBdr>
        <w:top w:val="none" w:sz="0" w:space="0" w:color="auto"/>
        <w:left w:val="none" w:sz="0" w:space="0" w:color="auto"/>
        <w:bottom w:val="none" w:sz="0" w:space="0" w:color="auto"/>
        <w:right w:val="none" w:sz="0" w:space="0" w:color="auto"/>
      </w:divBdr>
    </w:div>
    <w:div w:id="1126579830">
      <w:bodyDiv w:val="1"/>
      <w:marLeft w:val="0"/>
      <w:marRight w:val="0"/>
      <w:marTop w:val="0"/>
      <w:marBottom w:val="0"/>
      <w:divBdr>
        <w:top w:val="none" w:sz="0" w:space="0" w:color="auto"/>
        <w:left w:val="none" w:sz="0" w:space="0" w:color="auto"/>
        <w:bottom w:val="none" w:sz="0" w:space="0" w:color="auto"/>
        <w:right w:val="none" w:sz="0" w:space="0" w:color="auto"/>
      </w:divBdr>
    </w:div>
    <w:div w:id="1152482375">
      <w:bodyDiv w:val="1"/>
      <w:marLeft w:val="0"/>
      <w:marRight w:val="0"/>
      <w:marTop w:val="0"/>
      <w:marBottom w:val="0"/>
      <w:divBdr>
        <w:top w:val="none" w:sz="0" w:space="0" w:color="auto"/>
        <w:left w:val="none" w:sz="0" w:space="0" w:color="auto"/>
        <w:bottom w:val="none" w:sz="0" w:space="0" w:color="auto"/>
        <w:right w:val="none" w:sz="0" w:space="0" w:color="auto"/>
      </w:divBdr>
    </w:div>
    <w:div w:id="1174610173">
      <w:bodyDiv w:val="1"/>
      <w:marLeft w:val="0"/>
      <w:marRight w:val="0"/>
      <w:marTop w:val="0"/>
      <w:marBottom w:val="0"/>
      <w:divBdr>
        <w:top w:val="none" w:sz="0" w:space="0" w:color="auto"/>
        <w:left w:val="none" w:sz="0" w:space="0" w:color="auto"/>
        <w:bottom w:val="none" w:sz="0" w:space="0" w:color="auto"/>
        <w:right w:val="none" w:sz="0" w:space="0" w:color="auto"/>
      </w:divBdr>
    </w:div>
    <w:div w:id="1183013132">
      <w:bodyDiv w:val="1"/>
      <w:marLeft w:val="0"/>
      <w:marRight w:val="0"/>
      <w:marTop w:val="0"/>
      <w:marBottom w:val="0"/>
      <w:divBdr>
        <w:top w:val="none" w:sz="0" w:space="0" w:color="auto"/>
        <w:left w:val="none" w:sz="0" w:space="0" w:color="auto"/>
        <w:bottom w:val="none" w:sz="0" w:space="0" w:color="auto"/>
        <w:right w:val="none" w:sz="0" w:space="0" w:color="auto"/>
      </w:divBdr>
    </w:div>
    <w:div w:id="1198156893">
      <w:bodyDiv w:val="1"/>
      <w:marLeft w:val="0"/>
      <w:marRight w:val="0"/>
      <w:marTop w:val="0"/>
      <w:marBottom w:val="0"/>
      <w:divBdr>
        <w:top w:val="none" w:sz="0" w:space="0" w:color="auto"/>
        <w:left w:val="none" w:sz="0" w:space="0" w:color="auto"/>
        <w:bottom w:val="none" w:sz="0" w:space="0" w:color="auto"/>
        <w:right w:val="none" w:sz="0" w:space="0" w:color="auto"/>
      </w:divBdr>
    </w:div>
    <w:div w:id="1259483345">
      <w:bodyDiv w:val="1"/>
      <w:marLeft w:val="0"/>
      <w:marRight w:val="0"/>
      <w:marTop w:val="0"/>
      <w:marBottom w:val="0"/>
      <w:divBdr>
        <w:top w:val="none" w:sz="0" w:space="0" w:color="auto"/>
        <w:left w:val="none" w:sz="0" w:space="0" w:color="auto"/>
        <w:bottom w:val="none" w:sz="0" w:space="0" w:color="auto"/>
        <w:right w:val="none" w:sz="0" w:space="0" w:color="auto"/>
      </w:divBdr>
    </w:div>
    <w:div w:id="1262027148">
      <w:bodyDiv w:val="1"/>
      <w:marLeft w:val="0"/>
      <w:marRight w:val="0"/>
      <w:marTop w:val="0"/>
      <w:marBottom w:val="0"/>
      <w:divBdr>
        <w:top w:val="none" w:sz="0" w:space="0" w:color="auto"/>
        <w:left w:val="none" w:sz="0" w:space="0" w:color="auto"/>
        <w:bottom w:val="none" w:sz="0" w:space="0" w:color="auto"/>
        <w:right w:val="none" w:sz="0" w:space="0" w:color="auto"/>
      </w:divBdr>
    </w:div>
    <w:div w:id="1263412763">
      <w:bodyDiv w:val="1"/>
      <w:marLeft w:val="0"/>
      <w:marRight w:val="0"/>
      <w:marTop w:val="0"/>
      <w:marBottom w:val="0"/>
      <w:divBdr>
        <w:top w:val="none" w:sz="0" w:space="0" w:color="auto"/>
        <w:left w:val="none" w:sz="0" w:space="0" w:color="auto"/>
        <w:bottom w:val="none" w:sz="0" w:space="0" w:color="auto"/>
        <w:right w:val="none" w:sz="0" w:space="0" w:color="auto"/>
      </w:divBdr>
    </w:div>
    <w:div w:id="1424371973">
      <w:bodyDiv w:val="1"/>
      <w:marLeft w:val="0"/>
      <w:marRight w:val="0"/>
      <w:marTop w:val="0"/>
      <w:marBottom w:val="0"/>
      <w:divBdr>
        <w:top w:val="none" w:sz="0" w:space="0" w:color="auto"/>
        <w:left w:val="none" w:sz="0" w:space="0" w:color="auto"/>
        <w:bottom w:val="none" w:sz="0" w:space="0" w:color="auto"/>
        <w:right w:val="none" w:sz="0" w:space="0" w:color="auto"/>
      </w:divBdr>
    </w:div>
    <w:div w:id="1466503615">
      <w:bodyDiv w:val="1"/>
      <w:marLeft w:val="0"/>
      <w:marRight w:val="0"/>
      <w:marTop w:val="0"/>
      <w:marBottom w:val="0"/>
      <w:divBdr>
        <w:top w:val="none" w:sz="0" w:space="0" w:color="auto"/>
        <w:left w:val="none" w:sz="0" w:space="0" w:color="auto"/>
        <w:bottom w:val="none" w:sz="0" w:space="0" w:color="auto"/>
        <w:right w:val="none" w:sz="0" w:space="0" w:color="auto"/>
      </w:divBdr>
    </w:div>
    <w:div w:id="1589532972">
      <w:bodyDiv w:val="1"/>
      <w:marLeft w:val="0"/>
      <w:marRight w:val="0"/>
      <w:marTop w:val="0"/>
      <w:marBottom w:val="0"/>
      <w:divBdr>
        <w:top w:val="none" w:sz="0" w:space="0" w:color="auto"/>
        <w:left w:val="none" w:sz="0" w:space="0" w:color="auto"/>
        <w:bottom w:val="none" w:sz="0" w:space="0" w:color="auto"/>
        <w:right w:val="none" w:sz="0" w:space="0" w:color="auto"/>
      </w:divBdr>
    </w:div>
    <w:div w:id="1708214578">
      <w:bodyDiv w:val="1"/>
      <w:marLeft w:val="0"/>
      <w:marRight w:val="0"/>
      <w:marTop w:val="0"/>
      <w:marBottom w:val="0"/>
      <w:divBdr>
        <w:top w:val="none" w:sz="0" w:space="0" w:color="auto"/>
        <w:left w:val="none" w:sz="0" w:space="0" w:color="auto"/>
        <w:bottom w:val="none" w:sz="0" w:space="0" w:color="auto"/>
        <w:right w:val="none" w:sz="0" w:space="0" w:color="auto"/>
      </w:divBdr>
    </w:div>
    <w:div w:id="1749574356">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92045996">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53300759">
      <w:bodyDiv w:val="1"/>
      <w:marLeft w:val="0"/>
      <w:marRight w:val="0"/>
      <w:marTop w:val="0"/>
      <w:marBottom w:val="0"/>
      <w:divBdr>
        <w:top w:val="none" w:sz="0" w:space="0" w:color="auto"/>
        <w:left w:val="none" w:sz="0" w:space="0" w:color="auto"/>
        <w:bottom w:val="none" w:sz="0" w:space="0" w:color="auto"/>
        <w:right w:val="none" w:sz="0" w:space="0" w:color="auto"/>
      </w:divBdr>
    </w:div>
    <w:div w:id="1903447655">
      <w:bodyDiv w:val="1"/>
      <w:marLeft w:val="0"/>
      <w:marRight w:val="0"/>
      <w:marTop w:val="0"/>
      <w:marBottom w:val="0"/>
      <w:divBdr>
        <w:top w:val="none" w:sz="0" w:space="0" w:color="auto"/>
        <w:left w:val="none" w:sz="0" w:space="0" w:color="auto"/>
        <w:bottom w:val="none" w:sz="0" w:space="0" w:color="auto"/>
        <w:right w:val="none" w:sz="0" w:space="0" w:color="auto"/>
      </w:divBdr>
    </w:div>
    <w:div w:id="21191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5</OrderBy>
    <Info xmlns="7ea2af7e-ab94-4496-8e4c-88a08ffd6479">false</Info>
  </documentManagement>
</p:properties>
</file>

<file path=customXml/itemProps1.xml><?xml version="1.0" encoding="utf-8"?>
<ds:datastoreItem xmlns:ds="http://schemas.openxmlformats.org/officeDocument/2006/customXml" ds:itemID="{F02BDE7A-3A3C-440C-84C9-6EC6381316A9}"/>
</file>

<file path=customXml/itemProps2.xml><?xml version="1.0" encoding="utf-8"?>
<ds:datastoreItem xmlns:ds="http://schemas.openxmlformats.org/officeDocument/2006/customXml" ds:itemID="{7AAA97D4-D26B-41A3-B5CF-438A025FAB87}"/>
</file>

<file path=customXml/itemProps3.xml><?xml version="1.0" encoding="utf-8"?>
<ds:datastoreItem xmlns:ds="http://schemas.openxmlformats.org/officeDocument/2006/customXml" ds:itemID="{D215644A-4467-48B6-AAF6-EB32119CD955}"/>
</file>

<file path=customXml/itemProps4.xml><?xml version="1.0" encoding="utf-8"?>
<ds:datastoreItem xmlns:ds="http://schemas.openxmlformats.org/officeDocument/2006/customXml" ds:itemID="{A84EE412-8EDC-4D34-A816-2A24FF2B5FB3}"/>
</file>

<file path=docProps/app.xml><?xml version="1.0" encoding="utf-8"?>
<Properties xmlns="http://schemas.openxmlformats.org/officeDocument/2006/extended-properties" xmlns:vt="http://schemas.openxmlformats.org/officeDocument/2006/docPropsVTypes">
  <Template>Normal</Template>
  <TotalTime>147</TotalTime>
  <Pages>74</Pages>
  <Words>15744</Words>
  <Characters>89744</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105278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«Распределение бюдж.ассигнований бюджета Волгограда по разделам,подразделам,целевым статьям (мун.программам и непрограмм.направлениям деятельности), группам видов расходов классификации расходов бюдж. Волгограда на плановый период 2027-2028»</dc:title>
  <dc:creator>Шатеев Александр Валерьевич</dc:creator>
  <cp:lastModifiedBy>Михайленко Наталья Юрьевна</cp:lastModifiedBy>
  <cp:revision>62</cp:revision>
  <cp:lastPrinted>2024-11-21T11:15:00Z</cp:lastPrinted>
  <dcterms:created xsi:type="dcterms:W3CDTF">2022-12-26T14:25:00Z</dcterms:created>
  <dcterms:modified xsi:type="dcterms:W3CDTF">2025-11-14T15:42:00Z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