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338" w:rsidRPr="00274AC9" w:rsidRDefault="00D64338" w:rsidP="00D64338">
      <w:pPr>
        <w:jc w:val="right"/>
      </w:pPr>
      <w:r w:rsidRPr="00274AC9">
        <w:rPr>
          <w:sz w:val="28"/>
        </w:rPr>
        <w:t>ПРОЕКТ</w:t>
      </w:r>
    </w:p>
    <w:p w:rsidR="00D64338" w:rsidRDefault="00D64338" w:rsidP="00D64338">
      <w:pPr>
        <w:jc w:val="center"/>
        <w:rPr>
          <w:caps/>
          <w:sz w:val="32"/>
          <w:szCs w:val="32"/>
        </w:rPr>
      </w:pPr>
      <w:r w:rsidRPr="006F4E8C">
        <w:rPr>
          <w:rFonts w:ascii="TimesET" w:hAnsi="TimesET"/>
        </w:rPr>
        <w:object w:dxaOrig="1094" w:dyaOrig="11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5.5pt;height:57pt" o:ole="">
            <v:imagedata r:id="rId6" o:title="" cropright="37137f"/>
          </v:shape>
          <o:OLEObject Type="Embed" ProgID="Word.Picture.8" ShapeID="_x0000_i1025" DrawAspect="Content" ObjectID="_1846913956" r:id="rId7"/>
        </w:object>
      </w:r>
      <w:r>
        <w:rPr>
          <w:rFonts w:asciiTheme="minorHAnsi" w:hAnsiTheme="minorHAnsi"/>
        </w:rPr>
        <w:t xml:space="preserve">              </w:t>
      </w:r>
    </w:p>
    <w:p w:rsidR="00D64338" w:rsidRPr="00BB048C" w:rsidRDefault="00D64338" w:rsidP="00D64338">
      <w:pPr>
        <w:jc w:val="center"/>
        <w:rPr>
          <w:caps/>
          <w:sz w:val="32"/>
          <w:szCs w:val="32"/>
        </w:rPr>
      </w:pPr>
      <w:r w:rsidRPr="00BB048C">
        <w:rPr>
          <w:caps/>
          <w:sz w:val="32"/>
          <w:szCs w:val="32"/>
        </w:rPr>
        <w:t>ВОЛГОГРАДСКая городская дума</w:t>
      </w:r>
    </w:p>
    <w:p w:rsidR="00D64338" w:rsidRPr="00331A45" w:rsidRDefault="00D64338" w:rsidP="00D64338">
      <w:pPr>
        <w:pBdr>
          <w:bottom w:val="double" w:sz="12" w:space="1" w:color="auto"/>
        </w:pBdr>
        <w:jc w:val="center"/>
        <w:rPr>
          <w:sz w:val="12"/>
        </w:rPr>
      </w:pPr>
    </w:p>
    <w:p w:rsidR="00D64338" w:rsidRDefault="00D64338" w:rsidP="00D64338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D64338" w:rsidRPr="00EE3713" w:rsidRDefault="00D64338" w:rsidP="00D64338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D64338" w:rsidRDefault="00D64338" w:rsidP="00D64338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proofErr w:type="spellStart"/>
      <w:r>
        <w:rPr>
          <w:sz w:val="16"/>
          <w:szCs w:val="16"/>
          <w:lang w:val="en-US"/>
        </w:rPr>
        <w:t>gs</w:t>
      </w:r>
      <w:proofErr w:type="spellEnd"/>
      <w:r w:rsidRPr="005E5400">
        <w:rPr>
          <w:sz w:val="16"/>
          <w:szCs w:val="16"/>
        </w:rPr>
        <w:t>_</w:t>
      </w:r>
      <w:proofErr w:type="spellStart"/>
      <w:r>
        <w:rPr>
          <w:sz w:val="16"/>
          <w:szCs w:val="16"/>
          <w:lang w:val="en-US"/>
        </w:rPr>
        <w:t>kanc</w:t>
      </w:r>
      <w:proofErr w:type="spellEnd"/>
      <w:r w:rsidRPr="005E5400">
        <w:rPr>
          <w:sz w:val="16"/>
          <w:szCs w:val="16"/>
        </w:rPr>
        <w:t>@</w:t>
      </w:r>
      <w:proofErr w:type="spellStart"/>
      <w:r>
        <w:rPr>
          <w:sz w:val="16"/>
          <w:szCs w:val="16"/>
          <w:lang w:val="en-US"/>
        </w:rPr>
        <w:t>volgsovet</w:t>
      </w:r>
      <w:proofErr w:type="spellEnd"/>
      <w:r w:rsidRPr="005E5400">
        <w:rPr>
          <w:sz w:val="16"/>
          <w:szCs w:val="16"/>
        </w:rPr>
        <w:t>.</w:t>
      </w:r>
      <w:proofErr w:type="spellStart"/>
      <w:r>
        <w:rPr>
          <w:sz w:val="16"/>
          <w:szCs w:val="16"/>
          <w:lang w:val="en-US"/>
        </w:rPr>
        <w:t>ru</w:t>
      </w:r>
      <w:proofErr w:type="spellEnd"/>
    </w:p>
    <w:p w:rsidR="00D64338" w:rsidRPr="00556EF0" w:rsidRDefault="00D64338" w:rsidP="00D64338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D64338" w:rsidTr="000F7DFF">
        <w:tc>
          <w:tcPr>
            <w:tcW w:w="486" w:type="dxa"/>
            <w:vAlign w:val="bottom"/>
            <w:hideMark/>
          </w:tcPr>
          <w:p w:rsidR="00D64338" w:rsidRDefault="00D64338" w:rsidP="000F7DFF">
            <w:pPr>
              <w:pStyle w:val="a6"/>
              <w:jc w:val="center"/>
            </w:pPr>
            <w:proofErr w:type="gramStart"/>
            <w:r>
              <w:t>от</w:t>
            </w:r>
            <w:proofErr w:type="gramEnd"/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338" w:rsidRDefault="00D64338" w:rsidP="000F7DFF">
            <w:pPr>
              <w:pStyle w:val="a6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D64338" w:rsidRDefault="00D64338" w:rsidP="000F7DFF">
            <w:pPr>
              <w:pStyle w:val="a6"/>
              <w:jc w:val="center"/>
            </w:pPr>
            <w:r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4338" w:rsidRDefault="00D64338" w:rsidP="000F7DFF">
            <w:pPr>
              <w:pStyle w:val="a6"/>
              <w:jc w:val="center"/>
            </w:pPr>
          </w:p>
        </w:tc>
      </w:tr>
    </w:tbl>
    <w:p w:rsidR="00D64338" w:rsidRDefault="00D64338" w:rsidP="00D64338">
      <w:pPr>
        <w:suppressAutoHyphens/>
        <w:autoSpaceDE w:val="0"/>
        <w:autoSpaceDN w:val="0"/>
        <w:adjustRightInd w:val="0"/>
        <w:ind w:firstLine="708"/>
        <w:jc w:val="both"/>
        <w:rPr>
          <w:i/>
          <w:color w:val="0070C0"/>
          <w:sz w:val="28"/>
          <w:szCs w:val="28"/>
        </w:rPr>
      </w:pPr>
    </w:p>
    <w:p w:rsidR="004044ED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 w:rsidRPr="008C24DB">
        <w:rPr>
          <w:sz w:val="28"/>
          <w:szCs w:val="28"/>
        </w:rPr>
        <w:t xml:space="preserve">О </w:t>
      </w:r>
      <w:r>
        <w:rPr>
          <w:sz w:val="28"/>
          <w:szCs w:val="28"/>
        </w:rPr>
        <w:t xml:space="preserve">внесении изменений в решение </w:t>
      </w:r>
    </w:p>
    <w:p w:rsidR="004044ED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Волгоградской городской Думы </w:t>
      </w:r>
    </w:p>
    <w:p w:rsidR="004044ED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от</w:t>
      </w:r>
      <w:proofErr w:type="gramEnd"/>
      <w:r>
        <w:rPr>
          <w:sz w:val="28"/>
          <w:szCs w:val="28"/>
        </w:rPr>
        <w:t xml:space="preserve"> 24.06.2015 №</w:t>
      </w:r>
      <w:r w:rsidR="004044E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31/971 «Об утверждении </w:t>
      </w:r>
    </w:p>
    <w:p w:rsidR="004044ED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Положения о департаменте финансов </w:t>
      </w:r>
    </w:p>
    <w:p w:rsidR="00D64338" w:rsidRPr="008C24DB" w:rsidRDefault="00D64338" w:rsidP="004044ED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  <w:proofErr w:type="gramStart"/>
      <w:r>
        <w:rPr>
          <w:sz w:val="28"/>
          <w:szCs w:val="28"/>
        </w:rPr>
        <w:t>администрации</w:t>
      </w:r>
      <w:proofErr w:type="gramEnd"/>
      <w:r>
        <w:rPr>
          <w:sz w:val="28"/>
          <w:szCs w:val="28"/>
        </w:rPr>
        <w:t xml:space="preserve"> Волгограда»</w:t>
      </w:r>
      <w:r w:rsidRPr="008C24DB">
        <w:rPr>
          <w:sz w:val="28"/>
          <w:szCs w:val="28"/>
        </w:rPr>
        <w:t xml:space="preserve"> </w:t>
      </w:r>
    </w:p>
    <w:p w:rsidR="00D64338" w:rsidRDefault="00D64338" w:rsidP="00D64338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4044ED" w:rsidRPr="008C24DB" w:rsidRDefault="004044ED" w:rsidP="00D64338">
      <w:pPr>
        <w:suppressAutoHyphens/>
        <w:autoSpaceDE w:val="0"/>
        <w:autoSpaceDN w:val="0"/>
        <w:adjustRightInd w:val="0"/>
        <w:jc w:val="both"/>
        <w:rPr>
          <w:b/>
          <w:sz w:val="28"/>
          <w:szCs w:val="28"/>
        </w:rPr>
      </w:pPr>
    </w:p>
    <w:p w:rsidR="00D64338" w:rsidRPr="002742EE" w:rsidRDefault="00D64338" w:rsidP="004044ED">
      <w:pPr>
        <w:suppressAutoHyphens/>
        <w:ind w:firstLine="851"/>
        <w:jc w:val="both"/>
        <w:rPr>
          <w:rFonts w:eastAsia="Calibri"/>
          <w:sz w:val="28"/>
          <w:szCs w:val="28"/>
        </w:rPr>
      </w:pPr>
      <w:r w:rsidRPr="002742EE">
        <w:rPr>
          <w:rFonts w:eastAsia="Calibri"/>
          <w:sz w:val="28"/>
          <w:szCs w:val="28"/>
        </w:rPr>
        <w:t>В соответствии с</w:t>
      </w:r>
      <w:r>
        <w:rPr>
          <w:rFonts w:eastAsia="Calibri"/>
          <w:sz w:val="28"/>
          <w:szCs w:val="28"/>
        </w:rPr>
        <w:t xml:space="preserve"> Федеральным</w:t>
      </w:r>
      <w:r w:rsidRPr="002742EE">
        <w:rPr>
          <w:rFonts w:eastAsia="Calibri"/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>з</w:t>
      </w:r>
      <w:r w:rsidRPr="002742EE">
        <w:rPr>
          <w:rFonts w:eastAsia="Calibri"/>
          <w:sz w:val="28"/>
          <w:szCs w:val="28"/>
        </w:rPr>
        <w:t xml:space="preserve">аконом от </w:t>
      </w:r>
      <w:r w:rsidR="00385895">
        <w:rPr>
          <w:rFonts w:eastAsia="Calibri"/>
          <w:sz w:val="28"/>
          <w:szCs w:val="28"/>
        </w:rPr>
        <w:t>2</w:t>
      </w:r>
      <w:r w:rsidRPr="002742EE">
        <w:rPr>
          <w:rFonts w:eastAsia="Calibri"/>
          <w:sz w:val="28"/>
          <w:szCs w:val="28"/>
        </w:rPr>
        <w:t xml:space="preserve">0 </w:t>
      </w:r>
      <w:r w:rsidR="00385895">
        <w:rPr>
          <w:rFonts w:eastAsia="Calibri"/>
          <w:sz w:val="28"/>
          <w:szCs w:val="28"/>
        </w:rPr>
        <w:t>марта</w:t>
      </w:r>
      <w:r w:rsidRPr="002742EE">
        <w:rPr>
          <w:rFonts w:eastAsia="Calibri"/>
          <w:sz w:val="28"/>
          <w:szCs w:val="28"/>
        </w:rPr>
        <w:t xml:space="preserve"> 20</w:t>
      </w:r>
      <w:r w:rsidR="00385895">
        <w:rPr>
          <w:rFonts w:eastAsia="Calibri"/>
          <w:sz w:val="28"/>
          <w:szCs w:val="28"/>
        </w:rPr>
        <w:t>25</w:t>
      </w:r>
      <w:r w:rsidRPr="002742EE">
        <w:rPr>
          <w:rFonts w:eastAsia="Calibri"/>
          <w:sz w:val="28"/>
          <w:szCs w:val="28"/>
        </w:rPr>
        <w:t xml:space="preserve"> г. №</w:t>
      </w:r>
      <w:r w:rsidR="004044ED">
        <w:rPr>
          <w:rFonts w:eastAsia="Calibri"/>
          <w:sz w:val="28"/>
          <w:szCs w:val="28"/>
        </w:rPr>
        <w:t xml:space="preserve"> </w:t>
      </w:r>
      <w:r w:rsidR="00385895">
        <w:rPr>
          <w:rFonts w:eastAsia="Calibri"/>
          <w:sz w:val="28"/>
          <w:szCs w:val="28"/>
        </w:rPr>
        <w:t>3</w:t>
      </w:r>
      <w:r>
        <w:rPr>
          <w:rFonts w:eastAsia="Calibri"/>
          <w:sz w:val="28"/>
          <w:szCs w:val="28"/>
        </w:rPr>
        <w:t>3-ФЗ «Об</w:t>
      </w:r>
      <w:r w:rsidRPr="00D64338">
        <w:rPr>
          <w:sz w:val="24"/>
        </w:rPr>
        <w:t xml:space="preserve"> </w:t>
      </w:r>
      <w:r w:rsidRPr="00D64338">
        <w:rPr>
          <w:sz w:val="28"/>
          <w:szCs w:val="28"/>
        </w:rPr>
        <w:t xml:space="preserve">общих принципах организации местного самоуправления в </w:t>
      </w:r>
      <w:r w:rsidR="00385895">
        <w:rPr>
          <w:sz w:val="28"/>
          <w:szCs w:val="28"/>
        </w:rPr>
        <w:t>единой системе публичной власти</w:t>
      </w:r>
      <w:r>
        <w:rPr>
          <w:sz w:val="28"/>
          <w:szCs w:val="28"/>
        </w:rPr>
        <w:t>»</w:t>
      </w:r>
      <w:r w:rsidRPr="002742EE">
        <w:rPr>
          <w:sz w:val="28"/>
          <w:szCs w:val="28"/>
        </w:rPr>
        <w:t xml:space="preserve">, </w:t>
      </w:r>
      <w:r w:rsidRPr="002742EE">
        <w:rPr>
          <w:rFonts w:eastAsia="Calibri"/>
          <w:sz w:val="28"/>
          <w:szCs w:val="28"/>
        </w:rPr>
        <w:t>руководствуясь статьями 24, 26</w:t>
      </w:r>
      <w:r>
        <w:rPr>
          <w:rFonts w:eastAsia="Calibri"/>
          <w:sz w:val="28"/>
          <w:szCs w:val="28"/>
        </w:rPr>
        <w:t>, 38</w:t>
      </w:r>
      <w:r w:rsidRPr="002742EE">
        <w:rPr>
          <w:rFonts w:eastAsia="Calibri"/>
          <w:sz w:val="28"/>
          <w:szCs w:val="28"/>
        </w:rPr>
        <w:t xml:space="preserve"> Устава города-героя Волгограда, Волгоградская городская Дума </w:t>
      </w:r>
    </w:p>
    <w:p w:rsidR="00D64338" w:rsidRPr="00BB048C" w:rsidRDefault="00D64338" w:rsidP="004044ED">
      <w:pPr>
        <w:suppressAutoHyphens/>
        <w:jc w:val="both"/>
        <w:rPr>
          <w:b/>
          <w:sz w:val="28"/>
          <w:szCs w:val="28"/>
        </w:rPr>
      </w:pPr>
      <w:r w:rsidRPr="00BB048C">
        <w:rPr>
          <w:rFonts w:eastAsia="Calibri"/>
          <w:b/>
          <w:sz w:val="28"/>
          <w:szCs w:val="28"/>
        </w:rPr>
        <w:t>РЕШИЛА: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 xml:space="preserve">1. Внести в раздел 3 Положения о департаменте финансов администрации Волгограда, утвержденного решением Волгоградской городской Думы от 24.06.2015 </w:t>
      </w:r>
      <w:r w:rsidR="004044ED">
        <w:rPr>
          <w:sz w:val="28"/>
          <w:szCs w:val="28"/>
        </w:rPr>
        <w:t>№</w:t>
      </w:r>
      <w:r w:rsidRPr="00D64338">
        <w:rPr>
          <w:sz w:val="28"/>
          <w:szCs w:val="28"/>
        </w:rPr>
        <w:t xml:space="preserve"> 31/9</w:t>
      </w:r>
      <w:r w:rsidR="004044ED">
        <w:rPr>
          <w:sz w:val="28"/>
          <w:szCs w:val="28"/>
        </w:rPr>
        <w:t>71 «</w:t>
      </w:r>
      <w:r w:rsidRPr="00D64338">
        <w:rPr>
          <w:sz w:val="28"/>
          <w:szCs w:val="28"/>
        </w:rPr>
        <w:t>Об утверждении Положения о департаменте фи</w:t>
      </w:r>
      <w:r w:rsidR="004044ED">
        <w:rPr>
          <w:sz w:val="28"/>
          <w:szCs w:val="28"/>
        </w:rPr>
        <w:t>нансов администрации Волгограда»</w:t>
      </w:r>
      <w:r w:rsidRPr="00D64338">
        <w:rPr>
          <w:sz w:val="28"/>
          <w:szCs w:val="28"/>
        </w:rPr>
        <w:t>, следующие изменения: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1.1. Пункт 3.2 изложить в следующей редакции:</w:t>
      </w:r>
    </w:p>
    <w:p w:rsidR="00D64338" w:rsidRPr="00D64338" w:rsidRDefault="004044ED" w:rsidP="004044E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«</w:t>
      </w:r>
      <w:r w:rsidR="00D64338" w:rsidRPr="00D64338">
        <w:rPr>
          <w:sz w:val="28"/>
          <w:szCs w:val="28"/>
        </w:rPr>
        <w:t>3.2. Департамент возглавляет руководитель Департамента, назначаемый на должность и освобождаемый от должности главой Волгограда по представлению заместителя главы Волгограда, координирую</w:t>
      </w:r>
      <w:r>
        <w:rPr>
          <w:sz w:val="28"/>
          <w:szCs w:val="28"/>
        </w:rPr>
        <w:t>щего деятельность Департамента.»</w:t>
      </w:r>
      <w:r w:rsidR="00D64338" w:rsidRPr="00D64338">
        <w:rPr>
          <w:sz w:val="28"/>
          <w:szCs w:val="28"/>
        </w:rPr>
        <w:t>.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1.2. В пункте 3.4:</w:t>
      </w:r>
    </w:p>
    <w:p w:rsidR="00D64338" w:rsidRPr="00D64338" w:rsidRDefault="004044ED" w:rsidP="004044ED">
      <w:pPr>
        <w:pStyle w:val="ConsPlusNormal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1.2.1. В подпункте 3.4.4 слова «главой Волгограда» заменить словами «</w:t>
      </w:r>
      <w:r w:rsidR="00D64338" w:rsidRPr="00D64338">
        <w:rPr>
          <w:sz w:val="28"/>
          <w:szCs w:val="28"/>
        </w:rPr>
        <w:t xml:space="preserve">заместителем главы Волгограда, координирующим </w:t>
      </w:r>
      <w:r>
        <w:rPr>
          <w:sz w:val="28"/>
          <w:szCs w:val="28"/>
        </w:rPr>
        <w:t>деятельность Департамента,»</w:t>
      </w:r>
      <w:r w:rsidR="00D64338" w:rsidRPr="00D64338">
        <w:rPr>
          <w:sz w:val="28"/>
          <w:szCs w:val="28"/>
        </w:rPr>
        <w:t>.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1</w:t>
      </w:r>
      <w:r w:rsidR="004044ED">
        <w:rPr>
          <w:sz w:val="28"/>
          <w:szCs w:val="28"/>
        </w:rPr>
        <w:t>.2.2. В подпункте 3.4.14 слова «главы Волгограда» заменить словами «</w:t>
      </w:r>
      <w:proofErr w:type="gramStart"/>
      <w:r w:rsidRPr="00D64338">
        <w:rPr>
          <w:sz w:val="28"/>
          <w:szCs w:val="28"/>
        </w:rPr>
        <w:t>заместителя</w:t>
      </w:r>
      <w:proofErr w:type="gramEnd"/>
      <w:r w:rsidRPr="00D64338">
        <w:rPr>
          <w:sz w:val="28"/>
          <w:szCs w:val="28"/>
        </w:rPr>
        <w:t xml:space="preserve"> главы Волгограда, координиру</w:t>
      </w:r>
      <w:r w:rsidR="004044ED">
        <w:rPr>
          <w:sz w:val="28"/>
          <w:szCs w:val="28"/>
        </w:rPr>
        <w:t>ющего деятельность Департамента»</w:t>
      </w:r>
      <w:r w:rsidRPr="00D64338">
        <w:rPr>
          <w:sz w:val="28"/>
          <w:szCs w:val="28"/>
        </w:rPr>
        <w:t>.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2. Администрации Волгограда: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2.1. Привести муниципальные правовые акты Волгограда в соответствие с настоящим решением в течение шести месяцев со дня его вступления в силу.</w:t>
      </w:r>
    </w:p>
    <w:p w:rsidR="00D64338" w:rsidRPr="00D64338" w:rsidRDefault="00D64338" w:rsidP="004044ED">
      <w:pPr>
        <w:pStyle w:val="ConsPlusNormal"/>
        <w:ind w:firstLine="540"/>
        <w:jc w:val="both"/>
        <w:rPr>
          <w:sz w:val="28"/>
          <w:szCs w:val="28"/>
        </w:rPr>
      </w:pPr>
      <w:r w:rsidRPr="00D64338">
        <w:rPr>
          <w:sz w:val="28"/>
          <w:szCs w:val="28"/>
        </w:rPr>
        <w:t>2.2. Обеспечить проведение необходимых организационно-штатных мероприятий в соответствии с законодательством.</w:t>
      </w:r>
    </w:p>
    <w:p w:rsidR="004044ED" w:rsidRDefault="004044ED" w:rsidP="004044ED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4044ED" w:rsidRDefault="004044ED" w:rsidP="004044ED">
      <w:pPr>
        <w:suppressAutoHyphens/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</w:p>
    <w:p w:rsidR="00D64338" w:rsidRPr="00B067E1" w:rsidRDefault="00D64338" w:rsidP="004044ED">
      <w:pPr>
        <w:suppressAutoHyphens/>
        <w:autoSpaceDE w:val="0"/>
        <w:autoSpaceDN w:val="0"/>
        <w:adjustRightInd w:val="0"/>
        <w:ind w:firstLine="708"/>
        <w:jc w:val="both"/>
        <w:rPr>
          <w:b/>
          <w:color w:val="FF0000"/>
          <w:sz w:val="28"/>
          <w:szCs w:val="28"/>
        </w:rPr>
      </w:pPr>
      <w:r>
        <w:rPr>
          <w:sz w:val="28"/>
          <w:szCs w:val="28"/>
        </w:rPr>
        <w:lastRenderedPageBreak/>
        <w:t>3</w:t>
      </w:r>
      <w:r w:rsidRPr="002742EE">
        <w:rPr>
          <w:sz w:val="28"/>
          <w:szCs w:val="28"/>
        </w:rPr>
        <w:t xml:space="preserve">. </w:t>
      </w:r>
      <w:r w:rsidRPr="00AE492C">
        <w:rPr>
          <w:sz w:val="28"/>
          <w:szCs w:val="28"/>
        </w:rPr>
        <w:t>Настоящее решение вступает</w:t>
      </w:r>
      <w:r w:rsidRPr="002742EE">
        <w:rPr>
          <w:sz w:val="28"/>
          <w:szCs w:val="28"/>
        </w:rPr>
        <w:t xml:space="preserve"> в силу </w:t>
      </w:r>
      <w:r w:rsidRPr="004820C3">
        <w:rPr>
          <w:sz w:val="28"/>
          <w:szCs w:val="28"/>
        </w:rPr>
        <w:t>со дня его официального опубликования.</w:t>
      </w:r>
      <w:bookmarkStart w:id="0" w:name="_GoBack"/>
      <w:bookmarkEnd w:id="0"/>
    </w:p>
    <w:p w:rsidR="00D64338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338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p w:rsidR="00D64338" w:rsidRPr="004820C3" w:rsidRDefault="00D64338" w:rsidP="004044ED">
      <w:pPr>
        <w:suppressAutoHyphens/>
        <w:autoSpaceDE w:val="0"/>
        <w:autoSpaceDN w:val="0"/>
        <w:adjustRightInd w:val="0"/>
        <w:jc w:val="both"/>
        <w:rPr>
          <w:sz w:val="28"/>
          <w:szCs w:val="28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2"/>
      </w:tblGrid>
      <w:tr w:rsidR="00D64338" w:rsidRPr="008C24DB" w:rsidTr="000F7DFF">
        <w:tc>
          <w:tcPr>
            <w:tcW w:w="4672" w:type="dxa"/>
          </w:tcPr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24DB">
              <w:rPr>
                <w:sz w:val="28"/>
                <w:szCs w:val="28"/>
              </w:rPr>
              <w:t xml:space="preserve">Председатель </w:t>
            </w:r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24DB">
              <w:rPr>
                <w:sz w:val="28"/>
                <w:szCs w:val="28"/>
              </w:rPr>
              <w:t>Волгоградской городской Думы</w:t>
            </w:r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24DB">
              <w:rPr>
                <w:sz w:val="28"/>
                <w:szCs w:val="28"/>
              </w:rPr>
              <w:t xml:space="preserve">                                   </w:t>
            </w:r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8C24DB">
              <w:rPr>
                <w:sz w:val="28"/>
                <w:szCs w:val="28"/>
              </w:rPr>
              <w:t>В.В.Колесников</w:t>
            </w:r>
            <w:proofErr w:type="spellEnd"/>
            <w:r w:rsidRPr="008C24DB">
              <w:rPr>
                <w:sz w:val="28"/>
                <w:szCs w:val="28"/>
              </w:rPr>
              <w:t xml:space="preserve"> </w:t>
            </w:r>
          </w:p>
        </w:tc>
        <w:tc>
          <w:tcPr>
            <w:tcW w:w="4672" w:type="dxa"/>
          </w:tcPr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  <w:r w:rsidRPr="008C24DB">
              <w:rPr>
                <w:sz w:val="28"/>
                <w:szCs w:val="28"/>
              </w:rPr>
              <w:t xml:space="preserve">       Глава Волгограда</w:t>
            </w:r>
            <w:r w:rsidRPr="008C24DB">
              <w:rPr>
                <w:sz w:val="28"/>
                <w:szCs w:val="28"/>
              </w:rPr>
              <w:tab/>
              <w:t xml:space="preserve">             </w:t>
            </w:r>
            <w:r w:rsidRPr="008C24DB">
              <w:rPr>
                <w:sz w:val="28"/>
                <w:szCs w:val="28"/>
              </w:rPr>
              <w:tab/>
            </w:r>
            <w:r w:rsidRPr="008C24DB">
              <w:rPr>
                <w:sz w:val="28"/>
                <w:szCs w:val="28"/>
              </w:rPr>
              <w:tab/>
            </w:r>
            <w:r w:rsidRPr="008C24DB">
              <w:rPr>
                <w:sz w:val="28"/>
                <w:szCs w:val="28"/>
              </w:rPr>
              <w:tab/>
              <w:t xml:space="preserve">                  </w:t>
            </w:r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right"/>
              <w:rPr>
                <w:sz w:val="28"/>
                <w:szCs w:val="28"/>
              </w:rPr>
            </w:pPr>
            <w:proofErr w:type="spellStart"/>
            <w:r w:rsidRPr="008C24DB">
              <w:rPr>
                <w:sz w:val="28"/>
                <w:szCs w:val="28"/>
              </w:rPr>
              <w:t>В.В.Марченко</w:t>
            </w:r>
            <w:proofErr w:type="spellEnd"/>
          </w:p>
          <w:p w:rsidR="00D64338" w:rsidRPr="008C24DB" w:rsidRDefault="00D64338" w:rsidP="004044ED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  <w:tr w:rsidR="00D64338" w:rsidRPr="008C24DB" w:rsidTr="000F7DFF">
        <w:tc>
          <w:tcPr>
            <w:tcW w:w="4672" w:type="dxa"/>
          </w:tcPr>
          <w:p w:rsidR="004044ED" w:rsidRPr="00BD1B70" w:rsidRDefault="004044ED" w:rsidP="00BD1B70">
            <w:pPr>
              <w:tabs>
                <w:tab w:val="left" w:pos="1140"/>
              </w:tabs>
              <w:rPr>
                <w:sz w:val="28"/>
                <w:szCs w:val="28"/>
              </w:rPr>
            </w:pPr>
          </w:p>
        </w:tc>
        <w:tc>
          <w:tcPr>
            <w:tcW w:w="4672" w:type="dxa"/>
          </w:tcPr>
          <w:p w:rsidR="00D64338" w:rsidRPr="008C24DB" w:rsidRDefault="00D64338" w:rsidP="000F7DFF">
            <w:pPr>
              <w:autoSpaceDE w:val="0"/>
              <w:autoSpaceDN w:val="0"/>
              <w:adjustRightInd w:val="0"/>
              <w:jc w:val="both"/>
              <w:rPr>
                <w:sz w:val="28"/>
                <w:szCs w:val="28"/>
              </w:rPr>
            </w:pPr>
          </w:p>
        </w:tc>
      </w:tr>
    </w:tbl>
    <w:p w:rsidR="0055147E" w:rsidRDefault="0055147E" w:rsidP="00377DF5">
      <w:pPr>
        <w:ind w:firstLine="851"/>
        <w:jc w:val="both"/>
      </w:pPr>
    </w:p>
    <w:sectPr w:rsidR="0055147E" w:rsidSect="00377DF5">
      <w:headerReference w:type="even" r:id="rId8"/>
      <w:headerReference w:type="default" r:id="rId9"/>
      <w:pgSz w:w="11907" w:h="16840"/>
      <w:pgMar w:top="587" w:right="567" w:bottom="1134" w:left="1701" w:header="425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2EE8" w:rsidRDefault="00E62EE8">
      <w:r>
        <w:separator/>
      </w:r>
    </w:p>
  </w:endnote>
  <w:endnote w:type="continuationSeparator" w:id="0">
    <w:p w:rsidR="00E62EE8" w:rsidRDefault="00E62E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esE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2EE8" w:rsidRDefault="00E62EE8">
      <w:r>
        <w:separator/>
      </w:r>
    </w:p>
  </w:footnote>
  <w:footnote w:type="continuationSeparator" w:id="0">
    <w:p w:rsidR="00E62EE8" w:rsidRDefault="00E62EE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32F91" w:rsidRDefault="00D6433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C32F91" w:rsidRDefault="00377DF5">
    <w:pPr>
      <w:pStyle w:val="a3"/>
    </w:pPr>
  </w:p>
  <w:p w:rsidR="002D2BDE" w:rsidRDefault="00377DF5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26920070"/>
      <w:docPartObj>
        <w:docPartGallery w:val="Page Numbers (Top of Page)"/>
        <w:docPartUnique/>
      </w:docPartObj>
    </w:sdtPr>
    <w:sdtEndPr/>
    <w:sdtContent>
      <w:p w:rsidR="00BB048C" w:rsidRDefault="00D64338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7DF5">
          <w:rPr>
            <w:noProof/>
          </w:rPr>
          <w:t>2</w:t>
        </w:r>
        <w:r>
          <w:fldChar w:fldCharType="end"/>
        </w:r>
      </w:p>
    </w:sdtContent>
  </w:sdt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4338"/>
    <w:rsid w:val="00092C39"/>
    <w:rsid w:val="00377DF5"/>
    <w:rsid w:val="00385895"/>
    <w:rsid w:val="004044ED"/>
    <w:rsid w:val="0055147E"/>
    <w:rsid w:val="00622681"/>
    <w:rsid w:val="00875827"/>
    <w:rsid w:val="00BD1B70"/>
    <w:rsid w:val="00D64338"/>
    <w:rsid w:val="00E62E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C800AE94-CC21-4C72-B59A-29F3CCB598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6433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D6433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D643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D64338"/>
  </w:style>
  <w:style w:type="paragraph" w:styleId="a6">
    <w:name w:val="Plain Text"/>
    <w:basedOn w:val="a"/>
    <w:link w:val="a7"/>
    <w:rsid w:val="00D64338"/>
    <w:pPr>
      <w:jc w:val="right"/>
    </w:pPr>
    <w:rPr>
      <w:sz w:val="24"/>
    </w:rPr>
  </w:style>
  <w:style w:type="character" w:customStyle="1" w:styleId="a7">
    <w:name w:val="Текст Знак"/>
    <w:basedOn w:val="a0"/>
    <w:link w:val="a6"/>
    <w:rsid w:val="00D64338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8">
    <w:name w:val="footer"/>
    <w:basedOn w:val="a"/>
    <w:link w:val="a9"/>
    <w:rsid w:val="00D64338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D6433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a">
    <w:name w:val="Hyperlink"/>
    <w:uiPriority w:val="99"/>
    <w:unhideWhenUsed/>
    <w:rsid w:val="00D64338"/>
    <w:rPr>
      <w:color w:val="0000FF"/>
      <w:u w:val="single"/>
    </w:rPr>
  </w:style>
  <w:style w:type="table" w:styleId="ab">
    <w:name w:val="Table Grid"/>
    <w:basedOn w:val="a1"/>
    <w:uiPriority w:val="59"/>
    <w:rsid w:val="00D6433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List Paragraph"/>
    <w:basedOn w:val="a"/>
    <w:uiPriority w:val="34"/>
    <w:qFormat/>
    <w:rsid w:val="00D64338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ConsPlusNormal">
    <w:name w:val="ConsPlusNormal"/>
    <w:rsid w:val="00D6433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622681"/>
    <w:rPr>
      <w:rFonts w:ascii="Segoe UI" w:hAnsi="Segoe UI" w:cs="Segoe UI"/>
      <w:sz w:val="18"/>
      <w:szCs w:val="18"/>
    </w:rPr>
  </w:style>
  <w:style w:type="character" w:customStyle="1" w:styleId="ae">
    <w:name w:val="Текст выноски Знак"/>
    <w:basedOn w:val="a0"/>
    <w:link w:val="ad"/>
    <w:uiPriority w:val="99"/>
    <w:semiHidden/>
    <w:rsid w:val="00622681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12" Type="http://schemas.openxmlformats.org/officeDocument/2006/relationships/customXml" Target="../customXml/item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2026-08-03T20:00:00+00:00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24.06.2015 № 31/971 «Об утверждении Положения о департаменте финансов администрации Волгограда»</FullName>
  </documentManagement>
</p:properties>
</file>

<file path=customXml/itemProps1.xml><?xml version="1.0" encoding="utf-8"?>
<ds:datastoreItem xmlns:ds="http://schemas.openxmlformats.org/officeDocument/2006/customXml" ds:itemID="{63CE0FF6-2BB1-40F5-AC75-93BFAC8F0F46}"/>
</file>

<file path=customXml/itemProps2.xml><?xml version="1.0" encoding="utf-8"?>
<ds:datastoreItem xmlns:ds="http://schemas.openxmlformats.org/officeDocument/2006/customXml" ds:itemID="{048D3EE8-46EF-4E8A-9A51-B17E75DFC908}"/>
</file>

<file path=customXml/itemProps3.xml><?xml version="1.0" encoding="utf-8"?>
<ds:datastoreItem xmlns:ds="http://schemas.openxmlformats.org/officeDocument/2006/customXml" ds:itemID="{A4CB4B4D-E76C-4FBB-B14E-B0EBAFD2E8B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297</Words>
  <Characters>1696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Спиридонова Ольга Юрьевна</dc:creator>
  <cp:keywords/>
  <dc:description/>
  <cp:lastModifiedBy>Развин Владимир Витальевич</cp:lastModifiedBy>
  <cp:revision>3</cp:revision>
  <cp:lastPrinted>2026-07-29T07:45:00Z</cp:lastPrinted>
  <dcterms:created xsi:type="dcterms:W3CDTF">2026-07-29T14:25:00Z</dcterms:created>
  <dcterms:modified xsi:type="dcterms:W3CDTF">2026-07-30T07:53:00Z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