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 w:rsidR="00DD0672">
        <w:rPr>
          <w:sz w:val="16"/>
          <w:szCs w:val="16"/>
          <w:lang w:val="en-US"/>
        </w:rPr>
        <w:t>E</w:t>
      </w:r>
      <w:r w:rsidR="00DD0672">
        <w:rPr>
          <w:sz w:val="16"/>
          <w:szCs w:val="16"/>
        </w:rPr>
        <w:t>-</w:t>
      </w:r>
      <w:r w:rsidR="00DD0672">
        <w:rPr>
          <w:sz w:val="16"/>
          <w:szCs w:val="16"/>
          <w:lang w:val="en-US"/>
        </w:rPr>
        <w:t>mail</w:t>
      </w:r>
      <w:r w:rsidR="00DD0672">
        <w:rPr>
          <w:sz w:val="16"/>
          <w:szCs w:val="16"/>
        </w:rPr>
        <w:t xml:space="preserve">: </w:t>
      </w:r>
      <w:hyperlink r:id="rId9" w:history="1"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gs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_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kanc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@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volgsovet</w:t>
        </w:r>
        <w:r w:rsidR="00DD0672" w:rsidRPr="00DD0672">
          <w:rPr>
            <w:rStyle w:val="ad"/>
            <w:color w:val="auto"/>
            <w:sz w:val="16"/>
            <w:szCs w:val="16"/>
            <w:u w:val="none"/>
          </w:rPr>
          <w:t>.</w:t>
        </w:r>
        <w:r w:rsidR="00DD0672" w:rsidRPr="00DD0672">
          <w:rPr>
            <w:rStyle w:val="ad"/>
            <w:color w:val="auto"/>
            <w:sz w:val="16"/>
            <w:szCs w:val="16"/>
            <w:u w:val="none"/>
            <w:lang w:val="en-US"/>
          </w:rPr>
          <w:t>ru</w:t>
        </w:r>
      </w:hyperlink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7E42CA" w:rsidRPr="007E182D" w:rsidRDefault="007E182D" w:rsidP="007E182D">
      <w:pPr>
        <w:pStyle w:val="ConsPlusTitle"/>
        <w:widowControl/>
        <w:ind w:right="457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</w:t>
      </w:r>
      <w:r w:rsidRPr="000E3898">
        <w:rPr>
          <w:b w:val="0"/>
          <w:sz w:val="28"/>
          <w:szCs w:val="28"/>
        </w:rPr>
        <w:t>б утверждении Положения о порядке</w:t>
      </w:r>
      <w:r>
        <w:rPr>
          <w:b w:val="0"/>
          <w:sz w:val="28"/>
          <w:szCs w:val="28"/>
        </w:rPr>
        <w:t xml:space="preserve"> </w:t>
      </w:r>
      <w:r w:rsidR="000431D2">
        <w:rPr>
          <w:b w:val="0"/>
          <w:sz w:val="28"/>
          <w:szCs w:val="28"/>
        </w:rPr>
        <w:t>и условиях</w:t>
      </w:r>
      <w:r w:rsidRPr="000E3898">
        <w:rPr>
          <w:b w:val="0"/>
          <w:sz w:val="28"/>
          <w:szCs w:val="28"/>
        </w:rPr>
        <w:t xml:space="preserve"> оплаты труда работников муниципальн</w:t>
      </w:r>
      <w:r w:rsidR="000431D2">
        <w:rPr>
          <w:b w:val="0"/>
          <w:sz w:val="28"/>
          <w:szCs w:val="28"/>
        </w:rPr>
        <w:t>ого казенного</w:t>
      </w:r>
      <w:r w:rsidRPr="000E3898">
        <w:rPr>
          <w:b w:val="0"/>
          <w:sz w:val="28"/>
          <w:szCs w:val="28"/>
        </w:rPr>
        <w:t xml:space="preserve"> учреждени</w:t>
      </w:r>
      <w:r w:rsidR="000431D2">
        <w:rPr>
          <w:b w:val="0"/>
          <w:sz w:val="28"/>
          <w:szCs w:val="28"/>
        </w:rPr>
        <w:t>я</w:t>
      </w:r>
      <w:r w:rsidRPr="000E3898">
        <w:rPr>
          <w:b w:val="0"/>
          <w:sz w:val="28"/>
          <w:szCs w:val="28"/>
        </w:rPr>
        <w:t xml:space="preserve"> </w:t>
      </w:r>
      <w:r w:rsidR="000431D2">
        <w:rPr>
          <w:b w:val="0"/>
          <w:sz w:val="28"/>
          <w:szCs w:val="28"/>
        </w:rPr>
        <w:t xml:space="preserve">«Центр по обеспечению деятельности администрации Красноармейского района Волгограда и подведомственных </w:t>
      </w:r>
      <w:r w:rsidR="000431D2" w:rsidRPr="00BB0BA3">
        <w:rPr>
          <w:b w:val="0"/>
          <w:sz w:val="28"/>
          <w:szCs w:val="28"/>
        </w:rPr>
        <w:t>учреждений»</w:t>
      </w:r>
    </w:p>
    <w:p w:rsidR="001A07CE" w:rsidRDefault="001A07CE" w:rsidP="001A07CE">
      <w:pPr>
        <w:pStyle w:val="ConsPlusNormal"/>
        <w:widowControl/>
        <w:ind w:right="457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114A" w:rsidRDefault="00F4114A" w:rsidP="007E42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proofErr w:type="gramStart"/>
      <w:r w:rsidR="00EF3126">
        <w:rPr>
          <w:sz w:val="28"/>
          <w:szCs w:val="28"/>
        </w:rPr>
        <w:t>установления условий</w:t>
      </w:r>
      <w:r>
        <w:rPr>
          <w:sz w:val="28"/>
          <w:szCs w:val="28"/>
        </w:rPr>
        <w:t xml:space="preserve"> оплаты труда работников муниципального казенного</w:t>
      </w:r>
      <w:proofErr w:type="gramEnd"/>
      <w:r>
        <w:rPr>
          <w:sz w:val="28"/>
          <w:szCs w:val="28"/>
        </w:rPr>
        <w:t xml:space="preserve"> учреждения «</w:t>
      </w:r>
      <w:r w:rsidRPr="00F4114A">
        <w:rPr>
          <w:sz w:val="28"/>
          <w:szCs w:val="28"/>
        </w:rPr>
        <w:t>Центр по обеспечению деятельности администрации Красноармейского района Волгограда и подведомственных учреждений</w:t>
      </w:r>
      <w:r>
        <w:rPr>
          <w:sz w:val="28"/>
          <w:szCs w:val="28"/>
        </w:rPr>
        <w:t xml:space="preserve">», </w:t>
      </w:r>
      <w:r w:rsidRPr="00E54A78">
        <w:rPr>
          <w:sz w:val="28"/>
          <w:szCs w:val="28"/>
        </w:rPr>
        <w:t xml:space="preserve">в соответствии со </w:t>
      </w:r>
      <w:hyperlink r:id="rId10" w:history="1">
        <w:r w:rsidRPr="00E54A78">
          <w:rPr>
            <w:sz w:val="28"/>
            <w:szCs w:val="28"/>
          </w:rPr>
          <w:t>статьями 135</w:t>
        </w:r>
      </w:hyperlink>
      <w:r w:rsidRPr="00E54A78">
        <w:rPr>
          <w:sz w:val="28"/>
          <w:szCs w:val="28"/>
        </w:rPr>
        <w:t xml:space="preserve">, </w:t>
      </w:r>
      <w:hyperlink r:id="rId11" w:history="1">
        <w:r w:rsidRPr="00E54A78">
          <w:rPr>
            <w:sz w:val="28"/>
            <w:szCs w:val="28"/>
          </w:rPr>
          <w:t>144</w:t>
        </w:r>
      </w:hyperlink>
      <w:r w:rsidRPr="00E54A78">
        <w:rPr>
          <w:sz w:val="28"/>
          <w:szCs w:val="28"/>
        </w:rPr>
        <w:t xml:space="preserve">, </w:t>
      </w:r>
      <w:hyperlink r:id="rId12" w:history="1">
        <w:r w:rsidRPr="00E54A78">
          <w:rPr>
            <w:sz w:val="28"/>
            <w:szCs w:val="28"/>
          </w:rPr>
          <w:t>145</w:t>
        </w:r>
      </w:hyperlink>
      <w:r w:rsidRPr="00E54A78">
        <w:rPr>
          <w:sz w:val="28"/>
          <w:szCs w:val="28"/>
        </w:rPr>
        <w:t xml:space="preserve"> Трудового кодекса Российской Федерации, руководствуясь </w:t>
      </w:r>
      <w:hyperlink r:id="rId13" w:history="1">
        <w:r w:rsidRPr="00E54A78">
          <w:rPr>
            <w:sz w:val="28"/>
            <w:szCs w:val="28"/>
          </w:rPr>
          <w:t xml:space="preserve">статьями </w:t>
        </w:r>
        <w:r>
          <w:rPr>
            <w:sz w:val="28"/>
            <w:szCs w:val="28"/>
          </w:rPr>
          <w:t xml:space="preserve">5, 7, </w:t>
        </w:r>
        <w:r w:rsidRPr="00E54A78">
          <w:rPr>
            <w:sz w:val="28"/>
            <w:szCs w:val="28"/>
          </w:rPr>
          <w:t>24</w:t>
        </w:r>
      </w:hyperlink>
      <w:r w:rsidRPr="00E54A78">
        <w:rPr>
          <w:sz w:val="28"/>
          <w:szCs w:val="28"/>
        </w:rPr>
        <w:t xml:space="preserve">, </w:t>
      </w:r>
      <w:hyperlink r:id="rId14" w:history="1">
        <w:r w:rsidRPr="00E54A78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</w:t>
      </w:r>
      <w:r w:rsidRPr="00E54A78">
        <w:rPr>
          <w:sz w:val="28"/>
          <w:szCs w:val="28"/>
        </w:rPr>
        <w:t>Устава города-героя Волгограда,</w:t>
      </w:r>
      <w:r>
        <w:t xml:space="preserve"> </w:t>
      </w:r>
      <w:r>
        <w:rPr>
          <w:sz w:val="28"/>
          <w:szCs w:val="28"/>
        </w:rPr>
        <w:t>Волгоградская городская Дума</w:t>
      </w:r>
    </w:p>
    <w:p w:rsidR="007E42CA" w:rsidRPr="0088605D" w:rsidRDefault="007E42CA" w:rsidP="007E42CA">
      <w:pPr>
        <w:autoSpaceDE w:val="0"/>
        <w:autoSpaceDN w:val="0"/>
        <w:adjustRightInd w:val="0"/>
        <w:jc w:val="both"/>
        <w:outlineLvl w:val="0"/>
      </w:pPr>
      <w:r w:rsidRPr="00237D8C">
        <w:rPr>
          <w:b/>
          <w:sz w:val="28"/>
          <w:szCs w:val="28"/>
        </w:rPr>
        <w:t>РЕШИЛА:</w:t>
      </w:r>
    </w:p>
    <w:p w:rsidR="0039578A" w:rsidRDefault="00D1648E" w:rsidP="00D1648E">
      <w:pPr>
        <w:pStyle w:val="ConsPlusTitle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 Утвердить Положение</w:t>
      </w:r>
      <w:r w:rsidRPr="00E54A78">
        <w:rPr>
          <w:b w:val="0"/>
          <w:sz w:val="28"/>
          <w:szCs w:val="28"/>
        </w:rPr>
        <w:t xml:space="preserve"> </w:t>
      </w:r>
      <w:r w:rsidRPr="000E3898">
        <w:rPr>
          <w:b w:val="0"/>
          <w:sz w:val="28"/>
          <w:szCs w:val="28"/>
        </w:rPr>
        <w:t>о порядке</w:t>
      </w:r>
      <w:r>
        <w:rPr>
          <w:b w:val="0"/>
          <w:sz w:val="28"/>
          <w:szCs w:val="28"/>
        </w:rPr>
        <w:t xml:space="preserve"> и условиях</w:t>
      </w:r>
      <w:r w:rsidRPr="000E3898">
        <w:rPr>
          <w:b w:val="0"/>
          <w:sz w:val="28"/>
          <w:szCs w:val="28"/>
        </w:rPr>
        <w:t xml:space="preserve"> оплаты труда работников муниципальн</w:t>
      </w:r>
      <w:r>
        <w:rPr>
          <w:b w:val="0"/>
          <w:sz w:val="28"/>
          <w:szCs w:val="28"/>
        </w:rPr>
        <w:t>ого казенного</w:t>
      </w:r>
      <w:r w:rsidRPr="000E3898">
        <w:rPr>
          <w:b w:val="0"/>
          <w:sz w:val="28"/>
          <w:szCs w:val="28"/>
        </w:rPr>
        <w:t xml:space="preserve"> учреждени</w:t>
      </w:r>
      <w:r>
        <w:rPr>
          <w:b w:val="0"/>
          <w:sz w:val="28"/>
          <w:szCs w:val="28"/>
        </w:rPr>
        <w:t>я</w:t>
      </w:r>
      <w:r w:rsidRPr="000E3898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«Центр по обеспечению деятельности администрации Красноармейского района Волгограда и подведомственных </w:t>
      </w:r>
      <w:r w:rsidRPr="00BB0BA3">
        <w:rPr>
          <w:b w:val="0"/>
          <w:sz w:val="28"/>
          <w:szCs w:val="28"/>
        </w:rPr>
        <w:t>учреждений»</w:t>
      </w:r>
      <w:r>
        <w:rPr>
          <w:b w:val="0"/>
          <w:sz w:val="28"/>
          <w:szCs w:val="28"/>
        </w:rPr>
        <w:t xml:space="preserve"> (прилагается).</w:t>
      </w:r>
    </w:p>
    <w:p w:rsidR="0034159B" w:rsidRDefault="00F6557C" w:rsidP="00645F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42CA" w:rsidRPr="00CC0E69">
        <w:rPr>
          <w:sz w:val="28"/>
          <w:szCs w:val="28"/>
        </w:rPr>
        <w:t xml:space="preserve">. </w:t>
      </w:r>
      <w:r w:rsidR="007E42CA">
        <w:rPr>
          <w:sz w:val="28"/>
          <w:szCs w:val="28"/>
        </w:rPr>
        <w:t xml:space="preserve">Администрации </w:t>
      </w:r>
      <w:r w:rsidR="00645FF1">
        <w:rPr>
          <w:sz w:val="28"/>
          <w:szCs w:val="28"/>
        </w:rPr>
        <w:t>Волгограда</w:t>
      </w:r>
      <w:r w:rsidR="0034159B">
        <w:rPr>
          <w:sz w:val="28"/>
          <w:szCs w:val="28"/>
        </w:rPr>
        <w:t>:</w:t>
      </w:r>
    </w:p>
    <w:p w:rsidR="007E42CA" w:rsidRDefault="00494B75" w:rsidP="00645F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237D8C" w:rsidRPr="00350EF7">
        <w:rPr>
          <w:sz w:val="28"/>
          <w:szCs w:val="28"/>
        </w:rPr>
        <w:t>Привести систему и условия оплаты труда работников</w:t>
      </w:r>
      <w:r w:rsidR="00237D8C" w:rsidRPr="00350EF7">
        <w:t xml:space="preserve"> </w:t>
      </w:r>
      <w:r w:rsidR="00237D8C" w:rsidRPr="00350EF7">
        <w:rPr>
          <w:sz w:val="28"/>
          <w:szCs w:val="28"/>
        </w:rPr>
        <w:t>муниципального казенного учреждения</w:t>
      </w:r>
      <w:r w:rsidR="00237D8C">
        <w:rPr>
          <w:sz w:val="28"/>
          <w:szCs w:val="28"/>
        </w:rPr>
        <w:t xml:space="preserve"> </w:t>
      </w:r>
      <w:r w:rsidR="00237D8C" w:rsidRPr="00350EF7">
        <w:rPr>
          <w:sz w:val="28"/>
          <w:szCs w:val="28"/>
        </w:rPr>
        <w:t>«</w:t>
      </w:r>
      <w:r w:rsidR="00237D8C" w:rsidRPr="00237D8C">
        <w:rPr>
          <w:sz w:val="28"/>
          <w:szCs w:val="28"/>
        </w:rPr>
        <w:t>Центр по обеспечению деятельности администрации Красноармейского района Волгограда и подведомственных учреждений</w:t>
      </w:r>
      <w:r w:rsidR="00237D8C" w:rsidRPr="00350EF7">
        <w:rPr>
          <w:sz w:val="28"/>
          <w:szCs w:val="28"/>
        </w:rPr>
        <w:t>»</w:t>
      </w:r>
      <w:r w:rsidR="00237D8C" w:rsidRPr="00350EF7">
        <w:t xml:space="preserve"> </w:t>
      </w:r>
      <w:r w:rsidR="00237D8C" w:rsidRPr="00350EF7">
        <w:rPr>
          <w:sz w:val="28"/>
          <w:szCs w:val="28"/>
        </w:rPr>
        <w:t xml:space="preserve">в соответствие с настоящим </w:t>
      </w:r>
      <w:r w:rsidR="00237D8C" w:rsidRPr="00426ABD">
        <w:rPr>
          <w:sz w:val="28"/>
          <w:szCs w:val="28"/>
        </w:rPr>
        <w:t>решением.</w:t>
      </w:r>
    </w:p>
    <w:p w:rsidR="00494B75" w:rsidRDefault="00494B75" w:rsidP="00645F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A860FC">
        <w:rPr>
          <w:sz w:val="28"/>
          <w:szCs w:val="28"/>
        </w:rPr>
        <w:t>.</w:t>
      </w:r>
      <w:r w:rsidR="00A860FC" w:rsidRPr="00A860FC">
        <w:rPr>
          <w:sz w:val="28"/>
          <w:szCs w:val="28"/>
        </w:rPr>
        <w:t xml:space="preserve"> </w:t>
      </w:r>
      <w:r w:rsidR="00A860FC" w:rsidRPr="00CC0E69"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7E42CA" w:rsidRPr="009E3865" w:rsidRDefault="00F6557C" w:rsidP="00645FF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42CA">
        <w:rPr>
          <w:sz w:val="28"/>
          <w:szCs w:val="28"/>
        </w:rPr>
        <w:t xml:space="preserve">. </w:t>
      </w:r>
      <w:r w:rsidR="00612F46">
        <w:rPr>
          <w:sz w:val="28"/>
          <w:szCs w:val="28"/>
        </w:rPr>
        <w:t>Настоящее решение вступает в силу со дня его официального опубликования</w:t>
      </w:r>
      <w:r w:rsidR="00E46190">
        <w:rPr>
          <w:sz w:val="28"/>
          <w:szCs w:val="28"/>
        </w:rPr>
        <w:t>.</w:t>
      </w:r>
    </w:p>
    <w:p w:rsidR="007E42CA" w:rsidRDefault="00F6557C" w:rsidP="00F6557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42CA" w:rsidRPr="00CC0E69">
        <w:rPr>
          <w:sz w:val="28"/>
          <w:szCs w:val="28"/>
        </w:rPr>
        <w:t xml:space="preserve">. </w:t>
      </w:r>
      <w:proofErr w:type="gramStart"/>
      <w:r w:rsidR="007E42CA" w:rsidRPr="0038227D">
        <w:rPr>
          <w:sz w:val="28"/>
          <w:szCs w:val="28"/>
        </w:rPr>
        <w:t>Контроль за</w:t>
      </w:r>
      <w:proofErr w:type="gramEnd"/>
      <w:r w:rsidR="007E42CA" w:rsidRPr="0038227D">
        <w:rPr>
          <w:sz w:val="28"/>
          <w:szCs w:val="28"/>
        </w:rPr>
        <w:t xml:space="preserve"> исполнением настоящего </w:t>
      </w:r>
      <w:r w:rsidR="007E42CA">
        <w:rPr>
          <w:sz w:val="28"/>
          <w:szCs w:val="28"/>
        </w:rPr>
        <w:t>решения возложить на</w:t>
      </w:r>
      <w:r w:rsidR="007E42CA" w:rsidRPr="00F33769">
        <w:t xml:space="preserve"> </w:t>
      </w:r>
      <w:r w:rsidR="007E42CA" w:rsidRPr="00F33769">
        <w:rPr>
          <w:sz w:val="28"/>
          <w:szCs w:val="28"/>
        </w:rPr>
        <w:t>первого заместителя главы Волгограда</w:t>
      </w:r>
      <w:r w:rsidR="00612F46">
        <w:rPr>
          <w:sz w:val="28"/>
          <w:szCs w:val="28"/>
        </w:rPr>
        <w:t xml:space="preserve"> </w:t>
      </w:r>
      <w:r w:rsidR="007E42CA">
        <w:rPr>
          <w:sz w:val="28"/>
          <w:szCs w:val="28"/>
        </w:rPr>
        <w:t>В.В. Колесникова</w:t>
      </w:r>
      <w:r w:rsidR="007E42CA" w:rsidRPr="0038227D">
        <w:rPr>
          <w:sz w:val="28"/>
          <w:szCs w:val="28"/>
        </w:rPr>
        <w:t>.</w:t>
      </w:r>
    </w:p>
    <w:p w:rsidR="00C263A2" w:rsidRDefault="00C263A2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426ABD" w:rsidRPr="0038227D" w:rsidRDefault="00426ABD" w:rsidP="007E42CA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306083" w:rsidRDefault="007E42CA" w:rsidP="00F6557C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Волгограда</w:t>
      </w:r>
      <w:r>
        <w:rPr>
          <w:rFonts w:ascii="Times New Roman" w:hAnsi="Times New Roman"/>
          <w:sz w:val="28"/>
          <w:szCs w:val="28"/>
        </w:rPr>
        <w:tab/>
      </w:r>
      <w:r w:rsidR="00612F4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А.В. Косолапов</w:t>
      </w:r>
    </w:p>
    <w:p w:rsidR="00E11D96" w:rsidRPr="00F6557C" w:rsidRDefault="00E11D96" w:rsidP="00F6557C">
      <w:pPr>
        <w:pStyle w:val="ConsNormal"/>
        <w:widowControl/>
        <w:ind w:firstLine="0"/>
        <w:rPr>
          <w:rFonts w:ascii="Times New Roman" w:hAnsi="Times New Roman"/>
          <w:sz w:val="28"/>
          <w:szCs w:val="28"/>
        </w:rPr>
      </w:pPr>
    </w:p>
    <w:p w:rsidR="00074845" w:rsidRDefault="00074845" w:rsidP="007E42CA">
      <w:pPr>
        <w:ind w:left="1440" w:hanging="1440"/>
        <w:jc w:val="both"/>
        <w:rPr>
          <w:sz w:val="28"/>
          <w:szCs w:val="28"/>
        </w:rPr>
      </w:pPr>
    </w:p>
    <w:p w:rsidR="00EF69BB" w:rsidRDefault="00EF69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F69BB" w:rsidRPr="00581EBD" w:rsidRDefault="00EF69BB" w:rsidP="00EF69BB">
      <w:pPr>
        <w:pStyle w:val="ConsPlusTitle"/>
        <w:widowControl/>
        <w:tabs>
          <w:tab w:val="left" w:pos="5954"/>
        </w:tabs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Утверждено</w:t>
      </w:r>
    </w:p>
    <w:p w:rsidR="00EF69BB" w:rsidRPr="00D975C3" w:rsidRDefault="00EF69BB" w:rsidP="00EF69BB">
      <w:pPr>
        <w:pStyle w:val="ConsPlusTitle"/>
        <w:widowControl/>
        <w:tabs>
          <w:tab w:val="left" w:pos="960"/>
          <w:tab w:val="left" w:pos="5954"/>
          <w:tab w:val="right" w:pos="10205"/>
        </w:tabs>
        <w:ind w:left="5954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решением</w:t>
      </w:r>
    </w:p>
    <w:p w:rsidR="00EF69BB" w:rsidRPr="00581EBD" w:rsidRDefault="00EF69BB" w:rsidP="00EF69BB">
      <w:pPr>
        <w:pStyle w:val="ConsPlusTitle"/>
        <w:widowControl/>
        <w:tabs>
          <w:tab w:val="left" w:pos="960"/>
          <w:tab w:val="left" w:pos="5954"/>
          <w:tab w:val="right" w:pos="10205"/>
        </w:tabs>
        <w:ind w:left="5954"/>
        <w:rPr>
          <w:b w:val="0"/>
          <w:sz w:val="28"/>
          <w:szCs w:val="28"/>
        </w:rPr>
      </w:pPr>
      <w:r w:rsidRPr="00581EBD">
        <w:rPr>
          <w:b w:val="0"/>
          <w:sz w:val="28"/>
          <w:szCs w:val="28"/>
        </w:rPr>
        <w:t>Волгоградской</w:t>
      </w:r>
      <w:r w:rsidRPr="00D975C3">
        <w:rPr>
          <w:b w:val="0"/>
          <w:sz w:val="28"/>
          <w:szCs w:val="28"/>
        </w:rPr>
        <w:t xml:space="preserve"> </w:t>
      </w:r>
      <w:r w:rsidRPr="00581EBD">
        <w:rPr>
          <w:b w:val="0"/>
          <w:sz w:val="28"/>
          <w:szCs w:val="28"/>
        </w:rPr>
        <w:t>городской Думы</w:t>
      </w:r>
    </w:p>
    <w:p w:rsidR="00EF69BB" w:rsidRPr="00581EBD" w:rsidRDefault="00EF69BB" w:rsidP="00EF69BB">
      <w:pPr>
        <w:pStyle w:val="ConsPlusTitle"/>
        <w:widowControl/>
        <w:tabs>
          <w:tab w:val="left" w:pos="5954"/>
        </w:tabs>
        <w:ind w:left="5954"/>
        <w:rPr>
          <w:b w:val="0"/>
          <w:sz w:val="28"/>
          <w:szCs w:val="28"/>
        </w:rPr>
      </w:pPr>
      <w:r w:rsidRPr="00581EBD">
        <w:rPr>
          <w:b w:val="0"/>
          <w:sz w:val="28"/>
          <w:szCs w:val="28"/>
        </w:rPr>
        <w:t xml:space="preserve">от _______        №________ </w:t>
      </w:r>
    </w:p>
    <w:p w:rsidR="00EF69BB" w:rsidRDefault="00EF69BB" w:rsidP="00EF69BB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EF69BB" w:rsidRPr="00DD0FDE" w:rsidRDefault="00EF69BB" w:rsidP="00EF69B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</w:t>
      </w:r>
      <w:r w:rsidRPr="00DD0FDE">
        <w:rPr>
          <w:rFonts w:eastAsiaTheme="minorHAnsi"/>
          <w:bCs/>
          <w:sz w:val="28"/>
          <w:szCs w:val="28"/>
          <w:lang w:eastAsia="en-US"/>
        </w:rPr>
        <w:t>оложение</w:t>
      </w:r>
    </w:p>
    <w:p w:rsidR="00EF69BB" w:rsidRPr="00DD0FDE" w:rsidRDefault="00EF69BB" w:rsidP="00EF69B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DD0FDE">
        <w:rPr>
          <w:rFonts w:eastAsiaTheme="minorHAnsi"/>
          <w:bCs/>
          <w:sz w:val="28"/>
          <w:szCs w:val="28"/>
          <w:lang w:eastAsia="en-US"/>
        </w:rPr>
        <w:t>о порядке и условиях оплаты труда работников муниципальн</w:t>
      </w:r>
      <w:r>
        <w:rPr>
          <w:rFonts w:eastAsiaTheme="minorHAnsi"/>
          <w:bCs/>
          <w:sz w:val="28"/>
          <w:szCs w:val="28"/>
          <w:lang w:eastAsia="en-US"/>
        </w:rPr>
        <w:t>ого</w:t>
      </w:r>
    </w:p>
    <w:p w:rsidR="00EF69BB" w:rsidRDefault="00EF69BB" w:rsidP="00EF69BB">
      <w:pPr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казенного </w:t>
      </w:r>
      <w:r w:rsidRPr="00DD0FDE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 «Центр по обеспечению деятельности администрации</w:t>
      </w:r>
    </w:p>
    <w:p w:rsidR="00EF69BB" w:rsidRDefault="00EF69BB" w:rsidP="00EF69BB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Красноармейского района Волгограда и подведомственных учреждений»</w:t>
      </w:r>
    </w:p>
    <w:p w:rsidR="00EF69B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Общие положения</w:t>
      </w:r>
    </w:p>
    <w:p w:rsidR="00EF69B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Положение о порядке и условиях оплаты труда работников </w:t>
      </w:r>
      <w:r w:rsidRPr="00DD0FDE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 xml:space="preserve">ого казенного </w:t>
      </w:r>
      <w:r w:rsidRPr="00DD0FDE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 «Центр по обеспечению деятельности администрации Красноармейского района Волгограда и подведомственных учреждений»</w:t>
      </w:r>
      <w:r>
        <w:rPr>
          <w:rFonts w:eastAsiaTheme="minorHAnsi"/>
          <w:sz w:val="28"/>
          <w:szCs w:val="28"/>
          <w:lang w:eastAsia="en-US"/>
        </w:rPr>
        <w:t xml:space="preserve"> (далее – Положение) определяет размер и условия оплаты труда работников </w:t>
      </w:r>
      <w:r w:rsidRPr="00DD0FDE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 xml:space="preserve">ого казенного </w:t>
      </w:r>
      <w:r w:rsidRPr="00DD0FDE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 «Центр по обеспечению деятельности администрации Красноармейского района Волгограда и подведомственных учреждений»</w:t>
      </w:r>
      <w:r>
        <w:rPr>
          <w:rFonts w:eastAsiaTheme="minorHAnsi"/>
          <w:sz w:val="28"/>
          <w:szCs w:val="28"/>
          <w:lang w:eastAsia="en-US"/>
        </w:rPr>
        <w:t xml:space="preserve"> (далее – учреждение).</w:t>
      </w:r>
    </w:p>
    <w:p w:rsidR="00EF69B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1.2.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Положение разработано в соответствии со </w:t>
      </w:r>
      <w:hyperlink r:id="rId15" w:history="1">
        <w:r w:rsidRPr="002A2932">
          <w:rPr>
            <w:rFonts w:eastAsiaTheme="minorHAnsi"/>
            <w:sz w:val="28"/>
            <w:szCs w:val="28"/>
            <w:lang w:eastAsia="en-US"/>
          </w:rPr>
          <w:t>статьями 135</w:t>
        </w:r>
      </w:hyperlink>
      <w:r w:rsidRPr="002A2932">
        <w:rPr>
          <w:rFonts w:eastAsiaTheme="minorHAnsi"/>
          <w:sz w:val="28"/>
          <w:szCs w:val="28"/>
          <w:lang w:eastAsia="en-US"/>
        </w:rPr>
        <w:t xml:space="preserve">, </w:t>
      </w:r>
      <w:hyperlink r:id="rId16" w:history="1">
        <w:r w:rsidRPr="002A2932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2A2932">
        <w:rPr>
          <w:rFonts w:eastAsiaTheme="minorHAnsi"/>
          <w:sz w:val="28"/>
          <w:szCs w:val="28"/>
          <w:lang w:eastAsia="en-US"/>
        </w:rPr>
        <w:t xml:space="preserve">, </w:t>
      </w:r>
      <w:hyperlink r:id="rId17" w:history="1">
        <w:r w:rsidRPr="002A2932">
          <w:rPr>
            <w:rFonts w:eastAsiaTheme="minorHAnsi"/>
            <w:sz w:val="28"/>
            <w:szCs w:val="28"/>
            <w:lang w:eastAsia="en-US"/>
          </w:rPr>
          <w:t>145</w:t>
        </w:r>
      </w:hyperlink>
      <w:r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Едиными </w:t>
      </w:r>
      <w:hyperlink r:id="rId18" w:history="1">
        <w:r w:rsidRPr="00232E5B">
          <w:rPr>
            <w:rFonts w:eastAsiaTheme="minorHAnsi"/>
            <w:sz w:val="28"/>
            <w:szCs w:val="28"/>
            <w:lang w:eastAsia="en-US"/>
          </w:rPr>
          <w:t>рекомендациями</w:t>
        </w:r>
      </w:hyperlink>
      <w:r>
        <w:rPr>
          <w:rFonts w:eastAsiaTheme="minorHAnsi"/>
          <w:sz w:val="28"/>
          <w:szCs w:val="28"/>
          <w:lang w:eastAsia="en-US"/>
        </w:rPr>
        <w:t xml:space="preserve"> по установлению на федеральном, региональном и местном уровнях систем оплаты труда работников государственных и муниципальных учреждений на 2017 год, утвержденными </w:t>
      </w:r>
      <w:r w:rsidRPr="00AB3CF8">
        <w:rPr>
          <w:rFonts w:eastAsiaTheme="minorHAnsi"/>
          <w:sz w:val="28"/>
          <w:szCs w:val="28"/>
          <w:lang w:eastAsia="en-US"/>
        </w:rPr>
        <w:t>ре</w:t>
      </w:r>
      <w:r>
        <w:rPr>
          <w:rFonts w:eastAsiaTheme="minorHAnsi"/>
          <w:sz w:val="28"/>
          <w:szCs w:val="28"/>
          <w:lang w:eastAsia="en-US"/>
        </w:rPr>
        <w:t>шением Российской трехсторонней комиссии по регулированию социально-трудовых отношений от 23.12.2016, протокол №</w:t>
      </w:r>
      <w:r w:rsidRPr="00AB3CF8">
        <w:rPr>
          <w:rFonts w:eastAsiaTheme="minorHAnsi"/>
          <w:sz w:val="28"/>
          <w:szCs w:val="28"/>
          <w:lang w:eastAsia="en-US"/>
        </w:rPr>
        <w:t xml:space="preserve"> 11</w:t>
      </w:r>
      <w:r>
        <w:rPr>
          <w:rFonts w:eastAsiaTheme="minorHAnsi"/>
          <w:sz w:val="28"/>
          <w:szCs w:val="28"/>
          <w:lang w:eastAsia="en-US"/>
        </w:rPr>
        <w:t xml:space="preserve">, Единым тарифно-квалификационным </w:t>
      </w:r>
      <w:hyperlink r:id="rId19" w:history="1">
        <w:r w:rsidRPr="0047216A">
          <w:rPr>
            <w:rFonts w:eastAsiaTheme="minorHAnsi"/>
            <w:sz w:val="28"/>
            <w:szCs w:val="28"/>
            <w:lang w:eastAsia="en-US"/>
          </w:rPr>
          <w:t>справочником</w:t>
        </w:r>
      </w:hyperlink>
      <w:r>
        <w:rPr>
          <w:rFonts w:eastAsiaTheme="minorHAnsi"/>
          <w:sz w:val="28"/>
          <w:szCs w:val="28"/>
          <w:lang w:eastAsia="en-US"/>
        </w:rPr>
        <w:t xml:space="preserve"> работ и профессий рабочих и Единым квалификационным </w:t>
      </w:r>
      <w:hyperlink r:id="rId20" w:history="1">
        <w:r w:rsidRPr="0047216A">
          <w:rPr>
            <w:rFonts w:eastAsiaTheme="minorHAnsi"/>
            <w:sz w:val="28"/>
            <w:szCs w:val="28"/>
            <w:lang w:eastAsia="en-US"/>
          </w:rPr>
          <w:t>справочником</w:t>
        </w:r>
      </w:hyperlink>
      <w:r>
        <w:rPr>
          <w:rFonts w:eastAsiaTheme="minorHAnsi"/>
          <w:sz w:val="28"/>
          <w:szCs w:val="28"/>
          <w:lang w:eastAsia="en-US"/>
        </w:rPr>
        <w:t xml:space="preserve"> должностей руководителей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специалистов и служащих, приказами Министерства здравоохранения и социального развития Российской Федерации от 29 мая 2008 г. </w:t>
      </w:r>
      <w:hyperlink r:id="rId21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47216A">
          <w:rPr>
            <w:rFonts w:eastAsiaTheme="minorHAnsi"/>
            <w:sz w:val="28"/>
            <w:szCs w:val="28"/>
            <w:lang w:eastAsia="en-US"/>
          </w:rPr>
          <w:t xml:space="preserve"> 247н</w:t>
        </w:r>
      </w:hyperlink>
      <w:r>
        <w:rPr>
          <w:rFonts w:eastAsiaTheme="minorHAnsi"/>
          <w:sz w:val="28"/>
          <w:szCs w:val="28"/>
          <w:lang w:eastAsia="en-US"/>
        </w:rPr>
        <w:t xml:space="preserve"> «Об утверждении профессиональных квалификационных групп общеотраслевых должностей руководителей, специалистов и служащих», от 29 мая 2008 г. </w:t>
      </w:r>
      <w:hyperlink r:id="rId22" w:history="1">
        <w:r>
          <w:rPr>
            <w:rFonts w:eastAsiaTheme="minorHAnsi"/>
            <w:sz w:val="28"/>
            <w:szCs w:val="28"/>
            <w:lang w:eastAsia="en-US"/>
          </w:rPr>
          <w:t>№</w:t>
        </w:r>
        <w:r w:rsidRPr="0047216A">
          <w:rPr>
            <w:rFonts w:eastAsiaTheme="minorHAnsi"/>
            <w:sz w:val="28"/>
            <w:szCs w:val="28"/>
            <w:lang w:eastAsia="en-US"/>
          </w:rPr>
          <w:t xml:space="preserve"> 248н</w:t>
        </w:r>
      </w:hyperlink>
      <w:r>
        <w:rPr>
          <w:rFonts w:eastAsiaTheme="minorHAnsi"/>
          <w:sz w:val="28"/>
          <w:szCs w:val="28"/>
          <w:lang w:eastAsia="en-US"/>
        </w:rPr>
        <w:t xml:space="preserve"> «Об утверждении профессиональных квалификационных групп общеотраслевых профессий </w:t>
      </w:r>
      <w:r w:rsidRPr="00287EAB">
        <w:rPr>
          <w:rFonts w:eastAsiaTheme="minorHAnsi"/>
          <w:sz w:val="28"/>
          <w:szCs w:val="28"/>
          <w:lang w:eastAsia="en-US"/>
        </w:rPr>
        <w:t>рабочих»</w:t>
      </w:r>
      <w:r>
        <w:rPr>
          <w:rFonts w:eastAsiaTheme="minorHAnsi"/>
          <w:sz w:val="28"/>
          <w:szCs w:val="28"/>
          <w:lang w:eastAsia="en-US"/>
        </w:rPr>
        <w:t>, иными законодательными и нормативными правовыми актами, регулирующими вопросы оплаты труда.</w:t>
      </w:r>
      <w:proofErr w:type="gramEnd"/>
    </w:p>
    <w:p w:rsidR="00EF69BB" w:rsidRPr="00287EA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1.3. Настоящее </w:t>
      </w:r>
      <w:r>
        <w:rPr>
          <w:rFonts w:eastAsiaTheme="minorHAnsi"/>
          <w:sz w:val="28"/>
          <w:szCs w:val="28"/>
          <w:lang w:eastAsia="en-US"/>
        </w:rPr>
        <w:t xml:space="preserve">Положение предусматривает единые принципы оплаты труда работников учреждения независимо от источника </w:t>
      </w:r>
      <w:proofErr w:type="gramStart"/>
      <w:r>
        <w:rPr>
          <w:rFonts w:eastAsiaTheme="minorHAnsi"/>
          <w:sz w:val="28"/>
          <w:szCs w:val="28"/>
          <w:lang w:eastAsia="en-US"/>
        </w:rPr>
        <w:t>формирования фонда оплаты труда учреждения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включает в себя:</w:t>
      </w:r>
    </w:p>
    <w:p w:rsidR="00EF69B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установления размеров должностных окладов (окладов);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условия, размеры и порядок осуществления</w:t>
      </w:r>
      <w:r w:rsidRPr="00287EAB">
        <w:rPr>
          <w:rFonts w:eastAsiaTheme="minorHAnsi"/>
          <w:sz w:val="28"/>
          <w:szCs w:val="28"/>
          <w:lang w:eastAsia="en-US"/>
        </w:rPr>
        <w:t xml:space="preserve"> выплат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7EAB">
        <w:rPr>
          <w:rFonts w:eastAsiaTheme="minorHAnsi"/>
          <w:sz w:val="28"/>
          <w:szCs w:val="28"/>
          <w:lang w:eastAsia="en-US"/>
        </w:rPr>
        <w:t>компенсационного характера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условия, размеры и порядок осуществления выплат стимулирующего характера;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условия оплаты труда руководителя учреждения, его заместителей и главного бухгалтера;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порядок формирования и использования </w:t>
      </w:r>
      <w:proofErr w:type="gramStart"/>
      <w:r>
        <w:rPr>
          <w:rFonts w:eastAsiaTheme="minorHAnsi"/>
          <w:sz w:val="28"/>
          <w:szCs w:val="28"/>
          <w:lang w:eastAsia="en-US"/>
        </w:rPr>
        <w:t>фонда оплаты труда работников учреждения</w:t>
      </w:r>
      <w:proofErr w:type="gramEnd"/>
      <w:r>
        <w:rPr>
          <w:rFonts w:eastAsiaTheme="minorHAnsi"/>
          <w:sz w:val="28"/>
          <w:szCs w:val="28"/>
          <w:lang w:eastAsia="en-US"/>
        </w:rPr>
        <w:t>;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выплаты материальной помощи</w:t>
      </w:r>
      <w:r w:rsidRPr="00287EAB">
        <w:rPr>
          <w:rFonts w:eastAsiaTheme="minorHAnsi"/>
          <w:sz w:val="28"/>
          <w:szCs w:val="28"/>
          <w:lang w:eastAsia="en-US"/>
        </w:rPr>
        <w:t>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1.4. Оплата труда работников учреждения, занятых по совместительству, а также на условиях неполного рабочего времени, производится пропорционально отработанному времени или в зависимости от выполненного объема работ.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1.5. Определение размеров заработной платы по основной должности и по должности, занимаемой в порядке совместительства, производится раздельно по каждой из должностей.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1.6. Месячная заработная плата работника учреждения, полностью отработавшего за это</w:t>
      </w:r>
      <w:r>
        <w:rPr>
          <w:rFonts w:eastAsiaTheme="minorHAnsi"/>
          <w:sz w:val="28"/>
          <w:szCs w:val="28"/>
          <w:lang w:eastAsia="en-US"/>
        </w:rPr>
        <w:t>т период норму рабочего времени</w:t>
      </w:r>
      <w:r w:rsidRPr="00D9427B">
        <w:rPr>
          <w:rFonts w:eastAsiaTheme="minorHAnsi"/>
          <w:sz w:val="28"/>
          <w:szCs w:val="28"/>
          <w:lang w:eastAsia="en-US"/>
        </w:rPr>
        <w:t xml:space="preserve"> и выполнившего нормы труда (трудовые обязанности)</w:t>
      </w:r>
      <w:r>
        <w:rPr>
          <w:rFonts w:eastAsiaTheme="minorHAnsi"/>
          <w:sz w:val="28"/>
          <w:szCs w:val="28"/>
          <w:lang w:eastAsia="en-US"/>
        </w:rPr>
        <w:t>,</w:t>
      </w:r>
      <w:r w:rsidRPr="00287EAB">
        <w:rPr>
          <w:rFonts w:eastAsiaTheme="minorHAnsi"/>
          <w:sz w:val="28"/>
          <w:szCs w:val="28"/>
          <w:lang w:eastAsia="en-US"/>
        </w:rPr>
        <w:t xml:space="preserve"> не может быть ниже минимального </w:t>
      </w:r>
      <w:proofErr w:type="gramStart"/>
      <w:r w:rsidRPr="00287EAB">
        <w:rPr>
          <w:rFonts w:eastAsiaTheme="minorHAnsi"/>
          <w:sz w:val="28"/>
          <w:szCs w:val="28"/>
          <w:lang w:eastAsia="en-US"/>
        </w:rPr>
        <w:t>размера оплаты труда</w:t>
      </w:r>
      <w:proofErr w:type="gramEnd"/>
      <w:r w:rsidRPr="00287EAB">
        <w:rPr>
          <w:rFonts w:eastAsiaTheme="minorHAnsi"/>
          <w:sz w:val="28"/>
          <w:szCs w:val="28"/>
          <w:lang w:eastAsia="en-US"/>
        </w:rPr>
        <w:t>, установленного законодательством Российской Федерации.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1.7. Заработная плата работников учреждения предельными размерами не ограничивается.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1.8. Индексация </w:t>
      </w:r>
      <w:r>
        <w:rPr>
          <w:rFonts w:eastAsiaTheme="minorHAnsi"/>
          <w:sz w:val="28"/>
          <w:szCs w:val="28"/>
          <w:lang w:eastAsia="en-US"/>
        </w:rPr>
        <w:t xml:space="preserve">минимальных </w:t>
      </w:r>
      <w:r w:rsidRPr="00287EAB">
        <w:rPr>
          <w:rFonts w:eastAsiaTheme="minorHAnsi"/>
          <w:sz w:val="28"/>
          <w:szCs w:val="28"/>
          <w:lang w:eastAsia="en-US"/>
        </w:rPr>
        <w:t>должностных окладов (окладов) осуществляется в размерах и сроки в соответствии с решением Волгоградской городской Думы.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1.9. </w:t>
      </w:r>
      <w:r>
        <w:rPr>
          <w:rFonts w:eastAsiaTheme="minorHAnsi"/>
          <w:sz w:val="28"/>
          <w:szCs w:val="28"/>
          <w:lang w:eastAsia="en-US"/>
        </w:rPr>
        <w:t>Условия оплаты труда работников учреждения определяются коллективным договором учреждения, утвержденным в соответствии с действующим законодательством, иными нормативными правовыми актами Российской Федерации, настоящим Положением, с учетом мнения представительного органа работников и устанавливаются в пределах фонда оплаты труда учреждения.</w:t>
      </w:r>
    </w:p>
    <w:p w:rsidR="00EF69BB" w:rsidRPr="00287EA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Pr="00287EAB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Порядок установления </w:t>
      </w:r>
      <w:r w:rsidRPr="00287EAB">
        <w:rPr>
          <w:rFonts w:eastAsiaTheme="minorHAnsi"/>
          <w:sz w:val="28"/>
          <w:szCs w:val="28"/>
          <w:lang w:eastAsia="en-US"/>
        </w:rPr>
        <w:t>размеров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287EAB">
        <w:rPr>
          <w:rFonts w:eastAsiaTheme="minorHAnsi"/>
          <w:sz w:val="28"/>
          <w:szCs w:val="28"/>
          <w:lang w:eastAsia="en-US"/>
        </w:rPr>
        <w:t>должностных окладов (окладов)</w:t>
      </w:r>
    </w:p>
    <w:p w:rsidR="00EF69BB" w:rsidRPr="00287EA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2.1. </w:t>
      </w:r>
      <w:proofErr w:type="gramStart"/>
      <w:r w:rsidRPr="00287EAB">
        <w:rPr>
          <w:rFonts w:eastAsiaTheme="minorHAnsi"/>
          <w:sz w:val="28"/>
          <w:szCs w:val="28"/>
          <w:lang w:eastAsia="en-US"/>
        </w:rPr>
        <w:t>Работникам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287EAB">
        <w:rPr>
          <w:rFonts w:eastAsiaTheme="minorHAnsi"/>
          <w:sz w:val="28"/>
          <w:szCs w:val="28"/>
          <w:lang w:eastAsia="en-US"/>
        </w:rPr>
        <w:t xml:space="preserve"> в зависимости от занимаемой должности по соответствующим профессиональным квалификационным группам общеотраслевых должностей специалистов и служащих, по профессиональным квалификационным группам общеотраслевых </w:t>
      </w:r>
      <w:r>
        <w:rPr>
          <w:rFonts w:eastAsiaTheme="minorHAnsi"/>
          <w:sz w:val="28"/>
          <w:szCs w:val="28"/>
          <w:lang w:eastAsia="en-US"/>
        </w:rPr>
        <w:t xml:space="preserve">профессий </w:t>
      </w:r>
      <w:r w:rsidRPr="00287EAB">
        <w:rPr>
          <w:rFonts w:eastAsiaTheme="minorHAnsi"/>
          <w:sz w:val="28"/>
          <w:szCs w:val="28"/>
          <w:lang w:eastAsia="en-US"/>
        </w:rPr>
        <w:t xml:space="preserve">рабочих устанавливаются должностные оклады (оклады) в размерах согласно </w:t>
      </w:r>
      <w:hyperlink r:id="rId23" w:history="1">
        <w:r>
          <w:rPr>
            <w:rFonts w:eastAsiaTheme="minorHAnsi"/>
            <w:sz w:val="28"/>
            <w:szCs w:val="28"/>
            <w:lang w:eastAsia="en-US"/>
          </w:rPr>
          <w:t>приложению </w:t>
        </w:r>
        <w:r w:rsidRPr="00287EAB">
          <w:rPr>
            <w:rFonts w:eastAsiaTheme="minorHAnsi"/>
            <w:sz w:val="28"/>
            <w:szCs w:val="28"/>
            <w:lang w:eastAsia="en-US"/>
          </w:rPr>
          <w:t>1</w:t>
        </w:r>
      </w:hyperlink>
      <w:r>
        <w:rPr>
          <w:rFonts w:eastAsiaTheme="minorHAnsi"/>
          <w:sz w:val="28"/>
          <w:szCs w:val="28"/>
          <w:lang w:eastAsia="en-US"/>
        </w:rPr>
        <w:t xml:space="preserve"> «</w:t>
      </w:r>
      <w:r w:rsidRPr="00287EAB">
        <w:rPr>
          <w:rFonts w:eastAsiaTheme="minorHAnsi"/>
          <w:sz w:val="28"/>
          <w:szCs w:val="28"/>
          <w:lang w:eastAsia="en-US"/>
        </w:rPr>
        <w:t xml:space="preserve">Размеры </w:t>
      </w:r>
      <w:r>
        <w:rPr>
          <w:rFonts w:eastAsiaTheme="minorHAnsi"/>
          <w:sz w:val="28"/>
          <w:szCs w:val="28"/>
          <w:lang w:eastAsia="en-US"/>
        </w:rPr>
        <w:t xml:space="preserve">минимальных </w:t>
      </w:r>
      <w:r w:rsidRPr="00287EAB">
        <w:rPr>
          <w:rFonts w:eastAsiaTheme="minorHAnsi"/>
          <w:sz w:val="28"/>
          <w:szCs w:val="28"/>
          <w:lang w:eastAsia="en-US"/>
        </w:rPr>
        <w:t xml:space="preserve">должностных окладов работников </w:t>
      </w:r>
      <w:r w:rsidRPr="00DD0FDE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 xml:space="preserve">ого казенного </w:t>
      </w:r>
      <w:r w:rsidRPr="00DD0FDE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 В</w:t>
      </w:r>
      <w:r w:rsidRPr="00DD0FDE">
        <w:rPr>
          <w:rFonts w:eastAsiaTheme="minorHAnsi"/>
          <w:bCs/>
          <w:sz w:val="28"/>
          <w:szCs w:val="28"/>
          <w:lang w:eastAsia="en-US"/>
        </w:rPr>
        <w:t>о</w:t>
      </w:r>
      <w:r>
        <w:rPr>
          <w:rFonts w:eastAsiaTheme="minorHAnsi"/>
          <w:bCs/>
          <w:sz w:val="28"/>
          <w:szCs w:val="28"/>
          <w:lang w:eastAsia="en-US"/>
        </w:rPr>
        <w:t>лгограда «Центр по обеспечению деятельности администрации Красноармейского района Волгограда и подведомственных учреждений»</w:t>
      </w:r>
      <w:r w:rsidRPr="00287EAB">
        <w:rPr>
          <w:rFonts w:eastAsiaTheme="minorHAnsi"/>
          <w:sz w:val="28"/>
          <w:szCs w:val="28"/>
          <w:lang w:eastAsia="en-US"/>
        </w:rPr>
        <w:t xml:space="preserve">, по профессиональным квалификационным группам общеотраслевых </w:t>
      </w:r>
      <w:r>
        <w:rPr>
          <w:rFonts w:eastAsiaTheme="minorHAnsi"/>
          <w:sz w:val="28"/>
          <w:szCs w:val="28"/>
          <w:lang w:eastAsia="en-US"/>
        </w:rPr>
        <w:t>должностей  специалистов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служащих»</w:t>
      </w:r>
      <w:r w:rsidRPr="00287EAB">
        <w:rPr>
          <w:rFonts w:eastAsiaTheme="minorHAnsi"/>
          <w:sz w:val="28"/>
          <w:szCs w:val="28"/>
          <w:lang w:eastAsia="en-US"/>
        </w:rPr>
        <w:t xml:space="preserve"> и </w:t>
      </w:r>
      <w:hyperlink r:id="rId24" w:history="1">
        <w:r w:rsidRPr="00287EAB">
          <w:rPr>
            <w:rFonts w:eastAsiaTheme="minorHAnsi"/>
            <w:sz w:val="28"/>
            <w:szCs w:val="28"/>
            <w:lang w:eastAsia="en-US"/>
          </w:rPr>
          <w:t>приложению 2</w:t>
        </w:r>
      </w:hyperlink>
      <w:r w:rsidRPr="00287E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«</w:t>
      </w:r>
      <w:r w:rsidRPr="00287EAB">
        <w:rPr>
          <w:rFonts w:eastAsiaTheme="minorHAnsi"/>
          <w:sz w:val="28"/>
          <w:szCs w:val="28"/>
          <w:lang w:eastAsia="en-US"/>
        </w:rPr>
        <w:t xml:space="preserve">Размеры </w:t>
      </w:r>
      <w:r>
        <w:rPr>
          <w:rFonts w:eastAsiaTheme="minorHAnsi"/>
          <w:sz w:val="28"/>
          <w:szCs w:val="28"/>
          <w:lang w:eastAsia="en-US"/>
        </w:rPr>
        <w:t xml:space="preserve">минимальных </w:t>
      </w:r>
      <w:r w:rsidRPr="00287EAB">
        <w:rPr>
          <w:rFonts w:eastAsiaTheme="minorHAnsi"/>
          <w:sz w:val="28"/>
          <w:szCs w:val="28"/>
          <w:lang w:eastAsia="en-US"/>
        </w:rPr>
        <w:t xml:space="preserve">окладов работников </w:t>
      </w:r>
      <w:r w:rsidRPr="00DD0FDE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 xml:space="preserve">ого казенного </w:t>
      </w:r>
      <w:r w:rsidRPr="00DD0FDE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 В</w:t>
      </w:r>
      <w:r w:rsidRPr="00DD0FDE">
        <w:rPr>
          <w:rFonts w:eastAsiaTheme="minorHAnsi"/>
          <w:bCs/>
          <w:sz w:val="28"/>
          <w:szCs w:val="28"/>
          <w:lang w:eastAsia="en-US"/>
        </w:rPr>
        <w:t>о</w:t>
      </w:r>
      <w:r>
        <w:rPr>
          <w:rFonts w:eastAsiaTheme="minorHAnsi"/>
          <w:bCs/>
          <w:sz w:val="28"/>
          <w:szCs w:val="28"/>
          <w:lang w:eastAsia="en-US"/>
        </w:rPr>
        <w:t>лгограда «Центр по обеспечению деятельности администрации Красноармейского района Волгограда и подведомственных учреждений»</w:t>
      </w:r>
      <w:r w:rsidRPr="00287EAB">
        <w:rPr>
          <w:rFonts w:eastAsiaTheme="minorHAnsi"/>
          <w:sz w:val="28"/>
          <w:szCs w:val="28"/>
          <w:lang w:eastAsia="en-US"/>
        </w:rPr>
        <w:t>, по профессиональным квалификационным группам общеотраслевых профессий рабочих</w:t>
      </w:r>
      <w:r>
        <w:rPr>
          <w:rFonts w:eastAsiaTheme="minorHAnsi"/>
          <w:sz w:val="28"/>
          <w:szCs w:val="28"/>
          <w:lang w:eastAsia="en-US"/>
        </w:rPr>
        <w:t>» к настоящему Положению,</w:t>
      </w:r>
      <w:r w:rsidRPr="00804264">
        <w:t xml:space="preserve"> </w:t>
      </w:r>
      <w:r w:rsidRPr="00804264">
        <w:rPr>
          <w:rFonts w:eastAsiaTheme="minorHAnsi"/>
          <w:sz w:val="28"/>
          <w:szCs w:val="28"/>
          <w:lang w:eastAsia="en-US"/>
        </w:rPr>
        <w:t>за исключением случаев, предусмотренных подпунктом 2.2 настоящего раздела.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2.2. Работникам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287E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(за исключением руководителя учреждения, его заместителей и главного бухгалтера) </w:t>
      </w:r>
      <w:r w:rsidRPr="00287EAB">
        <w:rPr>
          <w:rFonts w:eastAsiaTheme="minorHAnsi"/>
          <w:sz w:val="28"/>
          <w:szCs w:val="28"/>
          <w:lang w:eastAsia="en-US"/>
        </w:rPr>
        <w:t xml:space="preserve">в зависимости от уровня их </w:t>
      </w:r>
      <w:r w:rsidRPr="00287EAB">
        <w:rPr>
          <w:rFonts w:eastAsiaTheme="minorHAnsi"/>
          <w:sz w:val="28"/>
          <w:szCs w:val="28"/>
          <w:lang w:eastAsia="en-US"/>
        </w:rPr>
        <w:lastRenderedPageBreak/>
        <w:t xml:space="preserve">профессиональной подготовленности, сложности, важности выполняемой работы, степени самостоятельности и ответственности при выполнении поставленных задач предусматривается установление персонального повышающего коэффициента к </w:t>
      </w:r>
      <w:r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287EAB">
        <w:rPr>
          <w:rFonts w:eastAsiaTheme="minorHAnsi"/>
          <w:sz w:val="28"/>
          <w:szCs w:val="28"/>
          <w:lang w:eastAsia="en-US"/>
        </w:rPr>
        <w:t>должностному окладу (окладу).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Применение персонального повышающего коэффициента к </w:t>
      </w:r>
      <w:r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287EAB">
        <w:rPr>
          <w:rFonts w:eastAsiaTheme="minorHAnsi"/>
          <w:sz w:val="28"/>
          <w:szCs w:val="28"/>
          <w:lang w:eastAsia="en-US"/>
        </w:rPr>
        <w:t>должностному окладу (окладу) образует должностной оклад (оклад).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Рекомендуемый размер персонального повышающего коэффициента к</w:t>
      </w:r>
      <w:r>
        <w:rPr>
          <w:rFonts w:eastAsiaTheme="minorHAnsi"/>
          <w:sz w:val="28"/>
          <w:szCs w:val="28"/>
          <w:lang w:eastAsia="en-US"/>
        </w:rPr>
        <w:t xml:space="preserve"> минимальному должностному окладу (окладу) – не более</w:t>
      </w:r>
      <w:r w:rsidRPr="00287EAB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1,5</w:t>
      </w:r>
      <w:r w:rsidRPr="00287EAB">
        <w:rPr>
          <w:rFonts w:eastAsiaTheme="minorHAnsi"/>
          <w:sz w:val="28"/>
          <w:szCs w:val="28"/>
          <w:lang w:eastAsia="en-US"/>
        </w:rPr>
        <w:t>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Критерии для установления размера персонального повышающего коэффициента к </w:t>
      </w:r>
      <w:r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287EAB">
        <w:rPr>
          <w:rFonts w:eastAsiaTheme="minorHAnsi"/>
          <w:sz w:val="28"/>
          <w:szCs w:val="28"/>
          <w:lang w:eastAsia="en-US"/>
        </w:rPr>
        <w:t>должностному окладу (окладу) устанавливаются учредителем (главным распорядителем бюджетных средств Волгограда, в ведении которого находится учреждение).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Персональный повышающий коэффициент к </w:t>
      </w:r>
      <w:r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287EAB">
        <w:rPr>
          <w:rFonts w:eastAsiaTheme="minorHAnsi"/>
          <w:sz w:val="28"/>
          <w:szCs w:val="28"/>
          <w:lang w:eastAsia="en-US"/>
        </w:rPr>
        <w:t>должностному окладу (окладу) применяется в пределах фонда оплаты труда учреждения.</w:t>
      </w:r>
    </w:p>
    <w:p w:rsidR="00EF69BB" w:rsidRPr="00287EA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Решение об установлении и размере персонального повышающего коэффициента к </w:t>
      </w:r>
      <w:r>
        <w:rPr>
          <w:rFonts w:eastAsiaTheme="minorHAnsi"/>
          <w:sz w:val="28"/>
          <w:szCs w:val="28"/>
          <w:lang w:eastAsia="en-US"/>
        </w:rPr>
        <w:t xml:space="preserve">минимальному </w:t>
      </w:r>
      <w:r w:rsidRPr="00287EAB">
        <w:rPr>
          <w:rFonts w:eastAsiaTheme="minorHAnsi"/>
          <w:sz w:val="28"/>
          <w:szCs w:val="28"/>
          <w:lang w:eastAsia="en-US"/>
        </w:rPr>
        <w:t xml:space="preserve">должностному окладу (окладу) принимается руководителем учреждения персонально в отношении конкретного работника </w:t>
      </w:r>
      <w:r w:rsidRPr="00FE4AD9">
        <w:rPr>
          <w:rFonts w:eastAsiaTheme="minorHAnsi"/>
          <w:sz w:val="28"/>
          <w:szCs w:val="28"/>
          <w:lang w:eastAsia="en-US"/>
        </w:rPr>
        <w:t>учреждения.</w:t>
      </w:r>
    </w:p>
    <w:p w:rsidR="00EF69BB" w:rsidRPr="00287EA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0" w:name="Par31"/>
      <w:bookmarkEnd w:id="0"/>
      <w:r w:rsidRPr="00287EAB">
        <w:rPr>
          <w:rFonts w:eastAsiaTheme="minorHAnsi"/>
          <w:sz w:val="28"/>
          <w:szCs w:val="28"/>
          <w:lang w:eastAsia="en-US"/>
        </w:rPr>
        <w:t xml:space="preserve">3. </w:t>
      </w:r>
      <w:r>
        <w:rPr>
          <w:rFonts w:eastAsiaTheme="minorHAnsi"/>
          <w:sz w:val="28"/>
          <w:szCs w:val="28"/>
          <w:lang w:eastAsia="en-US"/>
        </w:rPr>
        <w:t>Условия, размеры и порядок осуществления</w:t>
      </w:r>
      <w:r w:rsidRPr="00287EAB">
        <w:rPr>
          <w:rFonts w:eastAsiaTheme="minorHAnsi"/>
          <w:sz w:val="28"/>
          <w:szCs w:val="28"/>
          <w:lang w:eastAsia="en-US"/>
        </w:rPr>
        <w:t xml:space="preserve"> выплат</w:t>
      </w:r>
    </w:p>
    <w:p w:rsidR="00EF69BB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компенсационного характера</w:t>
      </w:r>
    </w:p>
    <w:p w:rsidR="00EF69BB" w:rsidRPr="00287EA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3.1. Работникам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 xml:space="preserve"> устанавливаются следующие выплаты компенсационного характера: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выплаты работникам учреждения, занятым на работах с вредными и (или) опасными условиями труда;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выплаты за работу в условиях, о</w:t>
      </w:r>
      <w:r>
        <w:rPr>
          <w:rFonts w:eastAsiaTheme="minorHAnsi"/>
          <w:sz w:val="28"/>
          <w:szCs w:val="28"/>
          <w:lang w:eastAsia="en-US"/>
        </w:rPr>
        <w:t xml:space="preserve">тклоняющихся от нормальных (при </w:t>
      </w:r>
      <w:r w:rsidRPr="00D87E2D">
        <w:rPr>
          <w:rFonts w:eastAsiaTheme="minorHAnsi"/>
          <w:sz w:val="28"/>
          <w:szCs w:val="28"/>
          <w:lang w:eastAsia="en-US"/>
        </w:rPr>
        <w:t>работе в ночное время, выходные и нерабочие праздничные дни</w:t>
      </w:r>
      <w:r>
        <w:rPr>
          <w:rFonts w:eastAsiaTheme="minorHAnsi"/>
          <w:sz w:val="28"/>
          <w:szCs w:val="28"/>
          <w:lang w:eastAsia="en-US"/>
        </w:rPr>
        <w:t xml:space="preserve">, сверхурочной работе, при </w:t>
      </w:r>
      <w:r w:rsidRPr="00D87E2D">
        <w:rPr>
          <w:rFonts w:eastAsiaTheme="minorHAnsi"/>
          <w:sz w:val="28"/>
          <w:szCs w:val="28"/>
          <w:lang w:eastAsia="en-US"/>
        </w:rPr>
        <w:t>выполнении работ различной квалификации, совмещении профессий (должностей), при выполнении работ в других условиях, отклоняющихся от нормальных);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надбавка за работу со сведениями, составляющими государственную тайну</w:t>
      </w:r>
      <w:r w:rsidRPr="00D87E2D">
        <w:rPr>
          <w:rFonts w:eastAsiaTheme="minorHAnsi"/>
          <w:sz w:val="28"/>
          <w:szCs w:val="28"/>
          <w:lang w:eastAsia="en-US"/>
        </w:rPr>
        <w:t>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3.2. Выплаты работникам учреждения, занятым на работах с вредными и (или) опасными условиями труда, устанавливаются в соответствии со </w:t>
      </w:r>
      <w:hyperlink r:id="rId25" w:history="1">
        <w:r w:rsidRPr="00F0405D">
          <w:rPr>
            <w:rFonts w:eastAsiaTheme="minorHAnsi"/>
            <w:sz w:val="28"/>
            <w:szCs w:val="28"/>
            <w:lang w:eastAsia="en-US"/>
          </w:rPr>
          <w:t>статьей 147</w:t>
        </w:r>
      </w:hyperlink>
      <w:r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пропорционально отработанному времени в таких условиях труда.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Конкретные размеры повышений оплаты труда определяются по результатам проведенной в установленном порядке специальной оценки условий труда в размере не менее 4% должностного оклада (оклада).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Если по итогам проведения специальной оценки условий труда рабочее место признается безопасным, то указанная выплата не производится.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 w:rsidRPr="00003596">
        <w:rPr>
          <w:rFonts w:eastAsiaTheme="minorHAnsi"/>
          <w:sz w:val="28"/>
          <w:szCs w:val="28"/>
          <w:lang w:eastAsia="en-US"/>
        </w:rPr>
        <w:t>3</w:t>
      </w:r>
      <w:r w:rsidRPr="00D87E2D">
        <w:rPr>
          <w:rFonts w:eastAsiaTheme="minorHAnsi"/>
          <w:sz w:val="28"/>
          <w:szCs w:val="28"/>
          <w:lang w:eastAsia="en-US"/>
        </w:rPr>
        <w:t xml:space="preserve">. Выплаты за работу в условиях, отклоняющихся </w:t>
      </w:r>
      <w:proofErr w:type="gramStart"/>
      <w:r w:rsidRPr="00D87E2D">
        <w:rPr>
          <w:rFonts w:eastAsiaTheme="minorHAnsi"/>
          <w:sz w:val="28"/>
          <w:szCs w:val="28"/>
          <w:lang w:eastAsia="en-US"/>
        </w:rPr>
        <w:t>от</w:t>
      </w:r>
      <w:proofErr w:type="gramEnd"/>
      <w:r w:rsidRPr="00D87E2D">
        <w:rPr>
          <w:rFonts w:eastAsiaTheme="minorHAnsi"/>
          <w:sz w:val="28"/>
          <w:szCs w:val="28"/>
          <w:lang w:eastAsia="en-US"/>
        </w:rPr>
        <w:t xml:space="preserve"> нормальных, осуществляются в следующем порядке: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3</w:t>
      </w:r>
      <w:r w:rsidRPr="00D87E2D">
        <w:rPr>
          <w:rFonts w:eastAsiaTheme="minorHAnsi"/>
          <w:sz w:val="28"/>
          <w:szCs w:val="28"/>
          <w:lang w:eastAsia="en-US"/>
        </w:rPr>
        <w:t xml:space="preserve">.1. За работу в ночное время (с 22.00 часов предшествующего дня до 06.00 часов следующего дня) в соответствии со </w:t>
      </w:r>
      <w:hyperlink r:id="rId26" w:history="1">
        <w:r w:rsidRPr="00D87E2D">
          <w:rPr>
            <w:rFonts w:eastAsiaTheme="minorHAnsi"/>
            <w:sz w:val="28"/>
            <w:szCs w:val="28"/>
            <w:lang w:eastAsia="en-US"/>
          </w:rPr>
          <w:t>статьей 154</w:t>
        </w:r>
      </w:hyperlink>
      <w:r w:rsidRPr="00D87E2D">
        <w:rPr>
          <w:rFonts w:eastAsiaTheme="minorHAnsi"/>
          <w:sz w:val="28"/>
          <w:szCs w:val="28"/>
          <w:lang w:eastAsia="en-US"/>
        </w:rPr>
        <w:t xml:space="preserve"> Трудового кодекса </w:t>
      </w:r>
      <w:r w:rsidRPr="00D87E2D">
        <w:rPr>
          <w:rFonts w:eastAsiaTheme="minorHAnsi"/>
          <w:sz w:val="28"/>
          <w:szCs w:val="28"/>
          <w:lang w:eastAsia="en-US"/>
        </w:rPr>
        <w:lastRenderedPageBreak/>
        <w:t>Российской Федерации работникам учреждения устанавливается повышенная оплата труда. Конкретные размеры повышения оплаты труда за работу в ночное время устанавливаются коллективным договором, локальным нормативным актом, принимаемым с учетом мнения представительного органа работников учреждения, трудовым договором.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3</w:t>
      </w:r>
      <w:r w:rsidRPr="00D87E2D">
        <w:rPr>
          <w:rFonts w:eastAsiaTheme="minorHAnsi"/>
          <w:sz w:val="28"/>
          <w:szCs w:val="28"/>
          <w:lang w:eastAsia="en-US"/>
        </w:rPr>
        <w:t>.2. Повышенная оплата труда за работу в выходные и нерабочие праздничные дни производится работникам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Pr="00D87E2D">
        <w:rPr>
          <w:rFonts w:eastAsiaTheme="minorHAnsi"/>
          <w:sz w:val="28"/>
          <w:szCs w:val="28"/>
          <w:lang w:eastAsia="en-US"/>
        </w:rPr>
        <w:t>привлекавшимся</w:t>
      </w:r>
      <w:proofErr w:type="spellEnd"/>
      <w:r w:rsidRPr="00D87E2D">
        <w:rPr>
          <w:rFonts w:eastAsiaTheme="minorHAnsi"/>
          <w:sz w:val="28"/>
          <w:szCs w:val="28"/>
          <w:lang w:eastAsia="en-US"/>
        </w:rPr>
        <w:t xml:space="preserve"> к работе в выходные и нерабочие праздничные дни, в соответствии со </w:t>
      </w:r>
      <w:hyperlink r:id="rId27" w:history="1">
        <w:r w:rsidRPr="00D87E2D">
          <w:rPr>
            <w:rFonts w:eastAsiaTheme="minorHAnsi"/>
            <w:sz w:val="28"/>
            <w:szCs w:val="28"/>
            <w:lang w:eastAsia="en-US"/>
          </w:rPr>
          <w:t>статьей 153</w:t>
        </w:r>
      </w:hyperlink>
      <w:r w:rsidRPr="00D87E2D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Федерации.</w:t>
      </w:r>
      <w:r w:rsidRPr="00D75FAA">
        <w:t xml:space="preserve"> </w:t>
      </w:r>
      <w:r w:rsidRPr="00D75FAA">
        <w:rPr>
          <w:rFonts w:eastAsiaTheme="minorHAnsi"/>
          <w:sz w:val="28"/>
          <w:szCs w:val="28"/>
          <w:lang w:eastAsia="en-US"/>
        </w:rPr>
        <w:t xml:space="preserve">Конкретные </w:t>
      </w:r>
      <w:proofErr w:type="gramStart"/>
      <w:r w:rsidRPr="00D75FAA">
        <w:rPr>
          <w:rFonts w:eastAsiaTheme="minorHAnsi"/>
          <w:sz w:val="28"/>
          <w:szCs w:val="28"/>
          <w:lang w:eastAsia="en-US"/>
        </w:rPr>
        <w:t>размеры оплаты труда</w:t>
      </w:r>
      <w:proofErr w:type="gramEnd"/>
      <w:r w:rsidRPr="00D75FAA">
        <w:rPr>
          <w:rFonts w:eastAsiaTheme="minorHAnsi"/>
          <w:sz w:val="28"/>
          <w:szCs w:val="28"/>
          <w:lang w:eastAsia="en-US"/>
        </w:rPr>
        <w:t xml:space="preserve"> за работу в выходные и нерабочие праздничные дни определяются коллективным договором, </w:t>
      </w:r>
      <w:r>
        <w:rPr>
          <w:rFonts w:eastAsiaTheme="minorHAnsi"/>
          <w:sz w:val="28"/>
          <w:szCs w:val="28"/>
          <w:lang w:eastAsia="en-US"/>
        </w:rPr>
        <w:t xml:space="preserve">локальным нормативным актом, </w:t>
      </w:r>
      <w:r w:rsidRPr="00D75FAA">
        <w:rPr>
          <w:rFonts w:eastAsiaTheme="minorHAnsi"/>
          <w:sz w:val="28"/>
          <w:szCs w:val="28"/>
          <w:lang w:eastAsia="en-US"/>
        </w:rPr>
        <w:t>трудовым договором.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3</w:t>
      </w:r>
      <w:r w:rsidRPr="00D87E2D">
        <w:rPr>
          <w:rFonts w:eastAsiaTheme="minorHAnsi"/>
          <w:sz w:val="28"/>
          <w:szCs w:val="28"/>
          <w:lang w:eastAsia="en-US"/>
        </w:rPr>
        <w:t xml:space="preserve">.3. Оплата сверхурочной работы производится в соответствии со </w:t>
      </w:r>
      <w:hyperlink r:id="rId28" w:history="1">
        <w:r>
          <w:rPr>
            <w:rFonts w:eastAsiaTheme="minorHAnsi"/>
            <w:sz w:val="28"/>
            <w:szCs w:val="28"/>
            <w:lang w:eastAsia="en-US"/>
          </w:rPr>
          <w:t>статьей </w:t>
        </w:r>
        <w:r w:rsidRPr="00D87E2D">
          <w:rPr>
            <w:rFonts w:eastAsiaTheme="minorHAnsi"/>
            <w:sz w:val="28"/>
            <w:szCs w:val="28"/>
            <w:lang w:eastAsia="en-US"/>
          </w:rPr>
          <w:t>152</w:t>
        </w:r>
      </w:hyperlink>
      <w:r w:rsidRPr="00D87E2D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Федерации. Конкретные </w:t>
      </w:r>
      <w:proofErr w:type="gramStart"/>
      <w:r w:rsidRPr="00D87E2D">
        <w:rPr>
          <w:rFonts w:eastAsiaTheme="minorHAnsi"/>
          <w:sz w:val="28"/>
          <w:szCs w:val="28"/>
          <w:lang w:eastAsia="en-US"/>
        </w:rPr>
        <w:t>размеры оплаты труда</w:t>
      </w:r>
      <w:proofErr w:type="gramEnd"/>
      <w:r w:rsidRPr="00D87E2D">
        <w:rPr>
          <w:rFonts w:eastAsiaTheme="minorHAnsi"/>
          <w:sz w:val="28"/>
          <w:szCs w:val="28"/>
          <w:lang w:eastAsia="en-US"/>
        </w:rPr>
        <w:t xml:space="preserve"> за сверхурочную работу определяются коллективным договором, локальным нормативным актом</w:t>
      </w:r>
      <w:r>
        <w:rPr>
          <w:rFonts w:eastAsiaTheme="minorHAnsi"/>
          <w:sz w:val="28"/>
          <w:szCs w:val="28"/>
          <w:lang w:eastAsia="en-US"/>
        </w:rPr>
        <w:t xml:space="preserve"> или</w:t>
      </w:r>
      <w:r w:rsidRPr="00D87E2D">
        <w:rPr>
          <w:rFonts w:eastAsiaTheme="minorHAnsi"/>
          <w:sz w:val="28"/>
          <w:szCs w:val="28"/>
          <w:lang w:eastAsia="en-US"/>
        </w:rPr>
        <w:t xml:space="preserve"> трудовым договором.</w:t>
      </w:r>
    </w:p>
    <w:p w:rsidR="00EF69BB" w:rsidRPr="00E553D7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3.3.4. </w:t>
      </w:r>
      <w:r w:rsidRPr="00E553D7">
        <w:rPr>
          <w:rFonts w:eastAsiaTheme="minorHAnsi"/>
          <w:sz w:val="28"/>
          <w:szCs w:val="28"/>
          <w:lang w:eastAsia="en-US"/>
        </w:rPr>
        <w:t xml:space="preserve">При выполнении работ различной квалификации </w:t>
      </w:r>
      <w:r>
        <w:rPr>
          <w:rFonts w:eastAsiaTheme="minorHAnsi"/>
          <w:sz w:val="28"/>
          <w:szCs w:val="28"/>
          <w:lang w:eastAsia="en-US"/>
        </w:rPr>
        <w:t xml:space="preserve">согласно части 1 статьи 150 Трудового кодекса </w:t>
      </w:r>
      <w:r w:rsidRPr="00E553D7">
        <w:rPr>
          <w:rFonts w:eastAsiaTheme="minorHAnsi"/>
          <w:sz w:val="28"/>
          <w:szCs w:val="28"/>
          <w:lang w:eastAsia="en-US"/>
        </w:rPr>
        <w:t xml:space="preserve">Российской Федерации труд </w:t>
      </w:r>
      <w:r>
        <w:rPr>
          <w:rFonts w:eastAsiaTheme="minorHAnsi"/>
          <w:sz w:val="28"/>
          <w:szCs w:val="28"/>
          <w:lang w:eastAsia="en-US"/>
        </w:rPr>
        <w:t xml:space="preserve">работникам учреждения с повременной оплатой труда  </w:t>
      </w:r>
      <w:r w:rsidRPr="00E553D7">
        <w:rPr>
          <w:rFonts w:eastAsiaTheme="minorHAnsi"/>
          <w:sz w:val="28"/>
          <w:szCs w:val="28"/>
          <w:lang w:eastAsia="en-US"/>
        </w:rPr>
        <w:t xml:space="preserve">оплачивается </w:t>
      </w:r>
      <w:r>
        <w:rPr>
          <w:rFonts w:eastAsiaTheme="minorHAnsi"/>
          <w:sz w:val="28"/>
          <w:szCs w:val="28"/>
          <w:lang w:eastAsia="en-US"/>
        </w:rPr>
        <w:t>как работа</w:t>
      </w:r>
      <w:r w:rsidRPr="00E553D7">
        <w:rPr>
          <w:rFonts w:eastAsiaTheme="minorHAnsi"/>
          <w:sz w:val="28"/>
          <w:szCs w:val="28"/>
          <w:lang w:eastAsia="en-US"/>
        </w:rPr>
        <w:t xml:space="preserve"> более высокой квалификации.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3.5</w:t>
      </w:r>
      <w:r w:rsidRPr="00D87E2D">
        <w:rPr>
          <w:rFonts w:eastAsiaTheme="minorHAnsi"/>
          <w:sz w:val="28"/>
          <w:szCs w:val="28"/>
          <w:lang w:eastAsia="en-US"/>
        </w:rPr>
        <w:t xml:space="preserve">.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учреждения без освобождения от работы, определенной трудовым договором, оплата труда работника учреждения производится с учетом положений </w:t>
      </w:r>
      <w:hyperlink r:id="rId29" w:history="1">
        <w:r w:rsidRPr="00D87E2D">
          <w:rPr>
            <w:rFonts w:eastAsiaTheme="minorHAnsi"/>
            <w:sz w:val="28"/>
            <w:szCs w:val="28"/>
            <w:lang w:eastAsia="en-US"/>
          </w:rPr>
          <w:t>статьи 151</w:t>
        </w:r>
      </w:hyperlink>
      <w:r w:rsidRPr="00D87E2D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D87E2D">
        <w:rPr>
          <w:rFonts w:eastAsiaTheme="minorHAnsi"/>
          <w:sz w:val="28"/>
          <w:szCs w:val="28"/>
          <w:lang w:eastAsia="en-US"/>
        </w:rPr>
        <w:t>Размер доплаты устанавливается по соглашению между работником учреждения и работодателем с учетом содержания и характера дополнительной работы.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 w:rsidRPr="006070C4">
        <w:rPr>
          <w:rFonts w:eastAsiaTheme="minorHAnsi"/>
          <w:sz w:val="28"/>
          <w:szCs w:val="28"/>
          <w:lang w:eastAsia="en-US"/>
        </w:rPr>
        <w:t>4</w:t>
      </w:r>
      <w:r w:rsidRPr="00D87E2D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Ежемесячная надбавка за работу со сведениями, составляющими государственную тайну, выплачивается в порядке и размерах, установленных действующим законодательством и иными нормативными правовыми актами Российской Федерации, в зависимости от степени секретности сведений, к которым работники учреждения имеют доступ.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5</w:t>
      </w:r>
      <w:r w:rsidRPr="00D87E2D">
        <w:rPr>
          <w:rFonts w:eastAsiaTheme="minorHAnsi"/>
          <w:sz w:val="28"/>
          <w:szCs w:val="28"/>
          <w:lang w:eastAsia="en-US"/>
        </w:rPr>
        <w:t>. Размер выплат компенсационного характера определяется учреждением самостоятельно в соответствии с действующим законодательством.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6</w:t>
      </w:r>
      <w:r w:rsidRPr="00D87E2D">
        <w:rPr>
          <w:rFonts w:eastAsiaTheme="minorHAnsi"/>
          <w:sz w:val="28"/>
          <w:szCs w:val="28"/>
          <w:lang w:eastAsia="en-US"/>
        </w:rPr>
        <w:t>. Выплаты компенсационного характера устанавливаются как в процентном, так и в абсолютном выражении к должностным окладам (окладам) работников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 xml:space="preserve"> и не могут быть ниже размеров, установленных трудовым законодательством и иными нормативными правовыми актами Российской Федерации, содержащими нормы трудового права.</w:t>
      </w:r>
    </w:p>
    <w:p w:rsidR="00EF69BB" w:rsidRPr="00D87E2D" w:rsidRDefault="00EF69BB" w:rsidP="00EF69BB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F69BB" w:rsidRPr="003D675C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bookmarkStart w:id="1" w:name="Par15"/>
      <w:bookmarkEnd w:id="1"/>
      <w:r w:rsidRPr="003D675C">
        <w:rPr>
          <w:rFonts w:eastAsiaTheme="minorHAnsi"/>
          <w:sz w:val="28"/>
          <w:szCs w:val="28"/>
          <w:lang w:eastAsia="en-US"/>
        </w:rPr>
        <w:t>4. Условия, размеры и порядок осуществления выплат</w:t>
      </w:r>
    </w:p>
    <w:p w:rsidR="00EF69BB" w:rsidRPr="00D87E2D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3D675C">
        <w:rPr>
          <w:rFonts w:eastAsiaTheme="minorHAnsi"/>
          <w:sz w:val="28"/>
          <w:szCs w:val="28"/>
          <w:lang w:eastAsia="en-US"/>
        </w:rPr>
        <w:t>стимулирующего характера</w:t>
      </w:r>
    </w:p>
    <w:p w:rsidR="00EF69BB" w:rsidRPr="00D87E2D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lastRenderedPageBreak/>
        <w:t>4.1. В целях усиления материальной заинтересованности в своевременном и качественном выполнении работ, повышении профессионального уровня и ответственности за исполнение должностных обязанностей работникам учреждения устанавливаются следующие выплаты стимулирующего характера: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ежемесячная надбавка к должностному окладу (окладу) за выслугу лет;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ежемесячная надбавка к должностному окладу (окладу) за интенсивность и напряженность в работе;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ежемесячная надбавка к должностному окладу (окладу) за классность водителям транспортных средств;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выплата к должностному окладу (окладу) за качество выполняемых рабо</w:t>
      </w:r>
      <w:r>
        <w:rPr>
          <w:rFonts w:eastAsiaTheme="minorHAnsi"/>
          <w:sz w:val="28"/>
          <w:szCs w:val="28"/>
          <w:lang w:eastAsia="en-US"/>
        </w:rPr>
        <w:t>т;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преми</w:t>
      </w:r>
      <w:r>
        <w:rPr>
          <w:rFonts w:eastAsiaTheme="minorHAnsi"/>
          <w:sz w:val="28"/>
          <w:szCs w:val="28"/>
          <w:lang w:eastAsia="en-US"/>
        </w:rPr>
        <w:t>альные выплаты по итогам работы.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4.2. Размер вы</w:t>
      </w:r>
      <w:r>
        <w:rPr>
          <w:rFonts w:eastAsiaTheme="minorHAnsi"/>
          <w:sz w:val="28"/>
          <w:szCs w:val="28"/>
          <w:lang w:eastAsia="en-US"/>
        </w:rPr>
        <w:t>платы стимулирующего характера у</w:t>
      </w:r>
      <w:r w:rsidRPr="00D87E2D">
        <w:rPr>
          <w:rFonts w:eastAsiaTheme="minorHAnsi"/>
          <w:sz w:val="28"/>
          <w:szCs w:val="28"/>
          <w:lang w:eastAsia="en-US"/>
        </w:rPr>
        <w:t>станавлива</w:t>
      </w:r>
      <w:r>
        <w:rPr>
          <w:rFonts w:eastAsiaTheme="minorHAnsi"/>
          <w:sz w:val="28"/>
          <w:szCs w:val="28"/>
          <w:lang w:eastAsia="en-US"/>
        </w:rPr>
        <w:t>ется</w:t>
      </w:r>
      <w:r w:rsidRPr="00D87E2D">
        <w:rPr>
          <w:rFonts w:eastAsiaTheme="minorHAnsi"/>
          <w:sz w:val="28"/>
          <w:szCs w:val="28"/>
          <w:lang w:eastAsia="en-US"/>
        </w:rPr>
        <w:t xml:space="preserve"> в процентном</w:t>
      </w:r>
      <w:r>
        <w:rPr>
          <w:rFonts w:eastAsiaTheme="minorHAnsi"/>
          <w:sz w:val="28"/>
          <w:szCs w:val="28"/>
          <w:lang w:eastAsia="en-US"/>
        </w:rPr>
        <w:t xml:space="preserve"> или</w:t>
      </w:r>
      <w:r w:rsidRPr="00D87E2D">
        <w:rPr>
          <w:rFonts w:eastAsiaTheme="minorHAnsi"/>
          <w:sz w:val="28"/>
          <w:szCs w:val="28"/>
          <w:lang w:eastAsia="en-US"/>
        </w:rPr>
        <w:t xml:space="preserve"> в абсолютном выражении к должностному окладу (окладу).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4.3. Размеры и условия осуществления выплат стимулирующего характера устанавливаются коллективным договором, соглашениями, локальными актами учреждения с учетом мнения представительного органа работников учреждения.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4.4. Работникам учреждения в зависимости от стажа работы в учреждении, а также от стажа работы в других организациях по профилю занимаемой должности (профессии) устанавливается ежемесячная надбавка за выслугу лет в процентном отношении к должностному окладу (окладу) в следующих размерах: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EF69BB" w:rsidRPr="00D87E2D" w:rsidTr="00D95DF3">
        <w:tc>
          <w:tcPr>
            <w:tcW w:w="5613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стаж работы</w:t>
            </w:r>
          </w:p>
        </w:tc>
        <w:tc>
          <w:tcPr>
            <w:tcW w:w="3458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размер выплаты</w:t>
            </w:r>
            <w:proofErr w:type="gramStart"/>
            <w:r w:rsidRPr="00D87E2D">
              <w:rPr>
                <w:rFonts w:eastAsiaTheme="minorHAnsi"/>
                <w:sz w:val="28"/>
                <w:szCs w:val="28"/>
                <w:lang w:eastAsia="en-US"/>
              </w:rPr>
              <w:t xml:space="preserve"> (%)</w:t>
            </w:r>
            <w:proofErr w:type="gramEnd"/>
          </w:p>
        </w:tc>
      </w:tr>
      <w:tr w:rsidR="00EF69BB" w:rsidRPr="00D87E2D" w:rsidTr="00D95DF3">
        <w:tc>
          <w:tcPr>
            <w:tcW w:w="5613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от 1 до 5 лет (включительно)</w:t>
            </w:r>
          </w:p>
        </w:tc>
        <w:tc>
          <w:tcPr>
            <w:tcW w:w="3458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10</w:t>
            </w:r>
          </w:p>
        </w:tc>
      </w:tr>
      <w:tr w:rsidR="00EF69BB" w:rsidRPr="00D87E2D" w:rsidTr="00D95DF3">
        <w:tc>
          <w:tcPr>
            <w:tcW w:w="5613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свыше 5 до 10 лет (включительно)</w:t>
            </w:r>
          </w:p>
        </w:tc>
        <w:tc>
          <w:tcPr>
            <w:tcW w:w="3458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</w:t>
            </w:r>
          </w:p>
        </w:tc>
      </w:tr>
      <w:tr w:rsidR="00EF69BB" w:rsidRPr="00D87E2D" w:rsidTr="00D95DF3">
        <w:tc>
          <w:tcPr>
            <w:tcW w:w="5613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свыше 10 до 15 лет (включительно)</w:t>
            </w:r>
          </w:p>
        </w:tc>
        <w:tc>
          <w:tcPr>
            <w:tcW w:w="3458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  <w:tr w:rsidR="00EF69BB" w:rsidRPr="00D87E2D" w:rsidTr="00D95DF3">
        <w:tc>
          <w:tcPr>
            <w:tcW w:w="5613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3458" w:type="dxa"/>
          </w:tcPr>
          <w:p w:rsidR="00EF69BB" w:rsidRPr="00D87E2D" w:rsidRDefault="00EF69BB" w:rsidP="00D95DF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  <w:r w:rsidRPr="00D87E2D">
              <w:rPr>
                <w:rFonts w:eastAsiaTheme="minorHAnsi"/>
                <w:sz w:val="28"/>
                <w:szCs w:val="28"/>
                <w:lang w:eastAsia="en-US"/>
              </w:rPr>
              <w:t>0</w:t>
            </w:r>
          </w:p>
        </w:tc>
      </w:tr>
    </w:tbl>
    <w:p w:rsidR="00EF69BB" w:rsidRPr="00D87E2D" w:rsidRDefault="00EF69BB" w:rsidP="00EF69BB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В стаж работы, дающий право на установление работникам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 xml:space="preserve"> ежемесячной надбавки к должностному окладу (окладу) за выслугу лет, засчитываются периоды, которые до вступления в силу настоящего Положения были включены работникам учреждения в указанный </w:t>
      </w:r>
      <w:r w:rsidRPr="00C63B0E">
        <w:rPr>
          <w:rFonts w:eastAsiaTheme="minorHAnsi"/>
          <w:sz w:val="28"/>
          <w:szCs w:val="28"/>
          <w:lang w:eastAsia="en-US"/>
        </w:rPr>
        <w:t>стаж.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4.5. Ежемесячная надбавка за интенсивность и напряженность в работе устанавливается работникам учреждени</w:t>
      </w:r>
      <w:r>
        <w:rPr>
          <w:rFonts w:eastAsiaTheme="minorHAnsi"/>
          <w:sz w:val="28"/>
          <w:szCs w:val="28"/>
          <w:lang w:eastAsia="en-US"/>
        </w:rPr>
        <w:t>я в виде надбавки в размере не более</w:t>
      </w:r>
      <w:r w:rsidRPr="00D87E2D">
        <w:rPr>
          <w:rFonts w:eastAsiaTheme="minorHAnsi"/>
          <w:sz w:val="28"/>
          <w:szCs w:val="28"/>
          <w:lang w:eastAsia="en-US"/>
        </w:rPr>
        <w:t xml:space="preserve"> 50</w:t>
      </w:r>
      <w:r>
        <w:rPr>
          <w:rFonts w:eastAsiaTheme="minorHAnsi"/>
          <w:sz w:val="28"/>
          <w:szCs w:val="28"/>
          <w:lang w:eastAsia="en-US"/>
        </w:rPr>
        <w:t> </w:t>
      </w:r>
      <w:r w:rsidRPr="00D87E2D">
        <w:rPr>
          <w:rFonts w:eastAsiaTheme="minorHAnsi"/>
          <w:sz w:val="28"/>
          <w:szCs w:val="28"/>
          <w:lang w:eastAsia="en-US"/>
        </w:rPr>
        <w:t>% к должностному окладу (окладу) с учетом уровня профессиональной подготовки конкретного работника учреждения, напряженности, интенсивности при выполнении должностных обязанностей.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Решение об установлении и размере ежемесячной надбавки за интенсивность и напряженность в работе принимается руководителем учреждения персонально в отношении каждого конкретного работника учреждения на основании критериев, определенных локальным нормативным актом и (или) коллективным договором.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lastRenderedPageBreak/>
        <w:t xml:space="preserve">4.6. </w:t>
      </w:r>
      <w:r w:rsidRPr="00651C8F">
        <w:rPr>
          <w:rFonts w:eastAsiaTheme="minorHAnsi"/>
          <w:sz w:val="28"/>
          <w:szCs w:val="28"/>
          <w:lang w:eastAsia="en-US"/>
        </w:rPr>
        <w:t>Водителям автомобилей устанавливается к окладу ежемесячная выплата за квалификацию (классность) в следующих размерах: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1C8F">
        <w:rPr>
          <w:rFonts w:eastAsiaTheme="minorHAnsi"/>
          <w:sz w:val="28"/>
          <w:szCs w:val="28"/>
          <w:lang w:eastAsia="en-US"/>
        </w:rPr>
        <w:t>води</w:t>
      </w:r>
      <w:r>
        <w:rPr>
          <w:rFonts w:eastAsiaTheme="minorHAnsi"/>
          <w:sz w:val="28"/>
          <w:szCs w:val="28"/>
          <w:lang w:eastAsia="en-US"/>
        </w:rPr>
        <w:t>телям 3-го класса – 10%</w:t>
      </w:r>
      <w:r w:rsidRPr="00651C8F">
        <w:rPr>
          <w:rFonts w:eastAsiaTheme="minorHAnsi"/>
          <w:sz w:val="28"/>
          <w:szCs w:val="28"/>
          <w:lang w:eastAsia="en-US"/>
        </w:rPr>
        <w:t>;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1C8F">
        <w:rPr>
          <w:rFonts w:eastAsiaTheme="minorHAnsi"/>
          <w:sz w:val="28"/>
          <w:szCs w:val="28"/>
          <w:lang w:eastAsia="en-US"/>
        </w:rPr>
        <w:t>води</w:t>
      </w:r>
      <w:r>
        <w:rPr>
          <w:rFonts w:eastAsiaTheme="minorHAnsi"/>
          <w:sz w:val="28"/>
          <w:szCs w:val="28"/>
          <w:lang w:eastAsia="en-US"/>
        </w:rPr>
        <w:t>телям 2-го класса – 15%</w:t>
      </w:r>
      <w:r w:rsidRPr="00651C8F">
        <w:rPr>
          <w:rFonts w:eastAsiaTheme="minorHAnsi"/>
          <w:sz w:val="28"/>
          <w:szCs w:val="28"/>
          <w:lang w:eastAsia="en-US"/>
        </w:rPr>
        <w:t>;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1C8F">
        <w:rPr>
          <w:rFonts w:eastAsiaTheme="minorHAnsi"/>
          <w:sz w:val="28"/>
          <w:szCs w:val="28"/>
          <w:lang w:eastAsia="en-US"/>
        </w:rPr>
        <w:t>води</w:t>
      </w:r>
      <w:r>
        <w:rPr>
          <w:rFonts w:eastAsiaTheme="minorHAnsi"/>
          <w:sz w:val="28"/>
          <w:szCs w:val="28"/>
          <w:lang w:eastAsia="en-US"/>
        </w:rPr>
        <w:t>телям 1-го класса – 25%</w:t>
      </w:r>
      <w:r w:rsidRPr="00651C8F">
        <w:rPr>
          <w:rFonts w:eastAsiaTheme="minorHAnsi"/>
          <w:sz w:val="28"/>
          <w:szCs w:val="28"/>
          <w:lang w:eastAsia="en-US"/>
        </w:rPr>
        <w:t>.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1C8F">
        <w:rPr>
          <w:rFonts w:eastAsiaTheme="minorHAnsi"/>
          <w:sz w:val="28"/>
          <w:szCs w:val="28"/>
          <w:lang w:eastAsia="en-US"/>
        </w:rPr>
        <w:t xml:space="preserve">Квалификация (классность) водителям автомобилей присваивается комиссией, созданной в </w:t>
      </w:r>
      <w:r>
        <w:rPr>
          <w:rFonts w:eastAsiaTheme="minorHAnsi"/>
          <w:sz w:val="28"/>
          <w:szCs w:val="28"/>
          <w:lang w:eastAsia="en-US"/>
        </w:rPr>
        <w:t>учреждении</w:t>
      </w:r>
      <w:r w:rsidRPr="00651C8F">
        <w:rPr>
          <w:rFonts w:eastAsiaTheme="minorHAnsi"/>
          <w:sz w:val="28"/>
          <w:szCs w:val="28"/>
          <w:lang w:eastAsia="en-US"/>
        </w:rPr>
        <w:t xml:space="preserve">. Квалификация </w:t>
      </w:r>
      <w:r>
        <w:rPr>
          <w:rFonts w:eastAsiaTheme="minorHAnsi"/>
          <w:sz w:val="28"/>
          <w:szCs w:val="28"/>
          <w:lang w:eastAsia="en-US"/>
        </w:rPr>
        <w:t>присваивается</w:t>
      </w:r>
      <w:r w:rsidRPr="00651C8F">
        <w:rPr>
          <w:rFonts w:eastAsiaTheme="minorHAnsi"/>
          <w:sz w:val="28"/>
          <w:szCs w:val="28"/>
          <w:lang w:eastAsia="en-US"/>
        </w:rPr>
        <w:t xml:space="preserve"> водителям автомобилей, которые прошли соответствующую подготовку и получили удостоверение с отметкой, дающей право управления определенными категориями транспортных средств.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1C8F">
        <w:rPr>
          <w:rFonts w:eastAsiaTheme="minorHAnsi"/>
          <w:sz w:val="28"/>
          <w:szCs w:val="28"/>
          <w:lang w:eastAsia="en-US"/>
        </w:rPr>
        <w:t>Присвоение водителю квалификации (классности) производится при наличии в водительском удостоверении разрешающих отметок: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«В» или «С»</w:t>
      </w:r>
      <w:r w:rsidRPr="00651C8F">
        <w:rPr>
          <w:rFonts w:eastAsiaTheme="minorHAnsi"/>
          <w:sz w:val="28"/>
          <w:szCs w:val="28"/>
          <w:lang w:eastAsia="en-US"/>
        </w:rPr>
        <w:t xml:space="preserve"> или </w:t>
      </w:r>
      <w:r>
        <w:rPr>
          <w:rFonts w:eastAsiaTheme="minorHAnsi"/>
          <w:sz w:val="28"/>
          <w:szCs w:val="28"/>
          <w:lang w:eastAsia="en-US"/>
        </w:rPr>
        <w:t>«Д»</w:t>
      </w:r>
      <w:r w:rsidRPr="00651C8F">
        <w:rPr>
          <w:rFonts w:eastAsiaTheme="minorHAnsi"/>
          <w:sz w:val="28"/>
          <w:szCs w:val="28"/>
          <w:lang w:eastAsia="en-US"/>
        </w:rPr>
        <w:t xml:space="preserve"> - для водителя 3-го класса;</w:t>
      </w:r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«В», «С» и «Д», или «В», «С» и «Е» («В», «С», «ВЕ» и «СЕ»), или «В», «Д» и «Е» («В», «Д», «ВЕ» и «ДЕ»</w:t>
      </w:r>
      <w:r w:rsidRPr="00651C8F">
        <w:rPr>
          <w:rFonts w:eastAsiaTheme="minorHAnsi"/>
          <w:sz w:val="28"/>
          <w:szCs w:val="28"/>
          <w:lang w:eastAsia="en-US"/>
        </w:rPr>
        <w:t>) - для водителя 2-го класса;</w:t>
      </w:r>
      <w:proofErr w:type="gramEnd"/>
    </w:p>
    <w:p w:rsidR="00EF69BB" w:rsidRPr="00651C8F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«В», «С», «Д» и «Е» или «В», «С», «Д», «ВЕ», «СЕ» и «ДЕ»</w:t>
      </w:r>
      <w:r w:rsidRPr="00651C8F">
        <w:rPr>
          <w:rFonts w:eastAsiaTheme="minorHAnsi"/>
          <w:sz w:val="28"/>
          <w:szCs w:val="28"/>
          <w:lang w:eastAsia="en-US"/>
        </w:rPr>
        <w:t xml:space="preserve"> - для водителя 1-го класса.</w:t>
      </w:r>
      <w:proofErr w:type="gramEnd"/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51C8F">
        <w:rPr>
          <w:rFonts w:eastAsiaTheme="minorHAnsi"/>
          <w:sz w:val="28"/>
          <w:szCs w:val="28"/>
          <w:lang w:eastAsia="en-US"/>
        </w:rPr>
        <w:t>При этом квалификация 2-го класса может быть присвоена при стаже работы не менее трех лет в качестве водителя автомобиля 3-го класса, а квалификация 1-го класса - при стаже работы не менее двух лет в качестве водителя 2-го класса.</w:t>
      </w:r>
    </w:p>
    <w:p w:rsidR="00EF69BB" w:rsidRPr="004B5CC4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5CC4">
        <w:rPr>
          <w:rFonts w:eastAsiaTheme="minorHAnsi"/>
          <w:sz w:val="28"/>
          <w:szCs w:val="28"/>
          <w:lang w:eastAsia="en-US"/>
        </w:rPr>
        <w:t xml:space="preserve">4.7. Работникам учреждения за особые достижения в труде, выполнение особо срочных и важных работ </w:t>
      </w:r>
      <w:r>
        <w:rPr>
          <w:rFonts w:eastAsiaTheme="minorHAnsi"/>
          <w:sz w:val="28"/>
          <w:szCs w:val="28"/>
          <w:lang w:eastAsia="en-US"/>
        </w:rPr>
        <w:t>выплачивается</w:t>
      </w:r>
      <w:r w:rsidRPr="004B5CC4">
        <w:rPr>
          <w:rFonts w:eastAsiaTheme="minorHAnsi"/>
          <w:sz w:val="28"/>
          <w:szCs w:val="28"/>
          <w:lang w:eastAsia="en-US"/>
        </w:rPr>
        <w:t xml:space="preserve"> единовременная выплата за качество выполняемых работ в размере не более 2 должностных окладов (окладов).</w:t>
      </w:r>
    </w:p>
    <w:p w:rsidR="00EF69BB" w:rsidRPr="004B5CC4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5CC4">
        <w:rPr>
          <w:rFonts w:eastAsiaTheme="minorHAnsi"/>
          <w:sz w:val="28"/>
          <w:szCs w:val="28"/>
          <w:lang w:eastAsia="en-US"/>
        </w:rPr>
        <w:t xml:space="preserve">Конкретный размер единовременной выплаты за качество выполняемых работ </w:t>
      </w:r>
      <w:r>
        <w:rPr>
          <w:rFonts w:eastAsiaTheme="minorHAnsi"/>
          <w:sz w:val="28"/>
          <w:szCs w:val="28"/>
          <w:lang w:eastAsia="en-US"/>
        </w:rPr>
        <w:t>определяется</w:t>
      </w:r>
      <w:r w:rsidRPr="004B5CC4">
        <w:rPr>
          <w:rFonts w:eastAsiaTheme="minorHAnsi"/>
          <w:sz w:val="28"/>
          <w:szCs w:val="28"/>
          <w:lang w:eastAsia="en-US"/>
        </w:rPr>
        <w:t xml:space="preserve"> как в процентах к должностному окладу (окладу) работника учреждения, так и в абсолютном размере.</w:t>
      </w:r>
    </w:p>
    <w:p w:rsidR="00EF69BB" w:rsidRPr="004B5CC4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5CC4">
        <w:rPr>
          <w:rFonts w:eastAsiaTheme="minorHAnsi"/>
          <w:sz w:val="28"/>
          <w:szCs w:val="28"/>
          <w:lang w:eastAsia="en-US"/>
        </w:rPr>
        <w:t>Порядок</w:t>
      </w:r>
      <w:r>
        <w:rPr>
          <w:rFonts w:eastAsiaTheme="minorHAnsi"/>
          <w:sz w:val="28"/>
          <w:szCs w:val="28"/>
          <w:lang w:eastAsia="en-US"/>
        </w:rPr>
        <w:t xml:space="preserve"> выплаты</w:t>
      </w:r>
      <w:r w:rsidRPr="004B5CC4">
        <w:rPr>
          <w:rFonts w:eastAsiaTheme="minorHAnsi"/>
          <w:sz w:val="28"/>
          <w:szCs w:val="28"/>
          <w:lang w:eastAsia="en-US"/>
        </w:rPr>
        <w:t xml:space="preserve"> и</w:t>
      </w:r>
      <w:r>
        <w:rPr>
          <w:rFonts w:eastAsiaTheme="minorHAnsi"/>
          <w:sz w:val="28"/>
          <w:szCs w:val="28"/>
          <w:lang w:eastAsia="en-US"/>
        </w:rPr>
        <w:t xml:space="preserve"> определения</w:t>
      </w:r>
      <w:r w:rsidRPr="004B5CC4">
        <w:rPr>
          <w:rFonts w:eastAsiaTheme="minorHAnsi"/>
          <w:sz w:val="28"/>
          <w:szCs w:val="28"/>
          <w:lang w:eastAsia="en-US"/>
        </w:rPr>
        <w:t xml:space="preserve"> размер</w:t>
      </w:r>
      <w:r>
        <w:rPr>
          <w:rFonts w:eastAsiaTheme="minorHAnsi"/>
          <w:sz w:val="28"/>
          <w:szCs w:val="28"/>
          <w:lang w:eastAsia="en-US"/>
        </w:rPr>
        <w:t>а</w:t>
      </w:r>
      <w:r w:rsidRPr="004B5CC4">
        <w:rPr>
          <w:rFonts w:eastAsiaTheme="minorHAnsi"/>
          <w:sz w:val="28"/>
          <w:szCs w:val="28"/>
          <w:lang w:eastAsia="en-US"/>
        </w:rPr>
        <w:t xml:space="preserve"> единовременной выплаты за качество выполняемых работ устанавливаются коллективным договором, локальным</w:t>
      </w:r>
      <w:r>
        <w:rPr>
          <w:rFonts w:eastAsiaTheme="minorHAnsi"/>
          <w:sz w:val="28"/>
          <w:szCs w:val="28"/>
          <w:lang w:eastAsia="en-US"/>
        </w:rPr>
        <w:t>и</w:t>
      </w:r>
      <w:r w:rsidRPr="004B5CC4">
        <w:rPr>
          <w:rFonts w:eastAsiaTheme="minorHAnsi"/>
          <w:sz w:val="28"/>
          <w:szCs w:val="28"/>
          <w:lang w:eastAsia="en-US"/>
        </w:rPr>
        <w:t xml:space="preserve"> нормативным</w:t>
      </w:r>
      <w:r>
        <w:rPr>
          <w:rFonts w:eastAsiaTheme="minorHAnsi"/>
          <w:sz w:val="28"/>
          <w:szCs w:val="28"/>
          <w:lang w:eastAsia="en-US"/>
        </w:rPr>
        <w:t>и акта</w:t>
      </w:r>
      <w:r w:rsidRPr="004B5CC4">
        <w:rPr>
          <w:rFonts w:eastAsiaTheme="minorHAnsi"/>
          <w:sz w:val="28"/>
          <w:szCs w:val="28"/>
          <w:lang w:eastAsia="en-US"/>
        </w:rPr>
        <w:t>м</w:t>
      </w:r>
      <w:r>
        <w:rPr>
          <w:rFonts w:eastAsiaTheme="minorHAnsi"/>
          <w:sz w:val="28"/>
          <w:szCs w:val="28"/>
          <w:lang w:eastAsia="en-US"/>
        </w:rPr>
        <w:t>и</w:t>
      </w:r>
      <w:r w:rsidRPr="004B5CC4">
        <w:rPr>
          <w:rFonts w:eastAsiaTheme="minorHAnsi"/>
          <w:sz w:val="28"/>
          <w:szCs w:val="28"/>
          <w:lang w:eastAsia="en-US"/>
        </w:rPr>
        <w:t>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4B5CC4">
        <w:rPr>
          <w:rFonts w:eastAsiaTheme="minorHAnsi"/>
          <w:sz w:val="28"/>
          <w:szCs w:val="28"/>
          <w:lang w:eastAsia="en-US"/>
        </w:rPr>
        <w:t>Решение об осуществлении и размере выплаты за качество выполняемых работ принимается руководителем учреждения персонально в отношении каждого конкретного работника учреждения.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t>4.8. Премиальные выплаты работникам учреждения (за исключением руководителя учреждения) по итогам работы включают в себя премии по итогам работы за месяц и премии по итогам работы за год.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t>Премирование по итогам работы (за месяц, год) осуществляется в целях поощрения работников учреждения за общие результаты труда по итогам работы за установленный период.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t>При премировании по итогам работы (за месяц, год) учитывается: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t>успешное и добросовестное исполнение работником учреждения своих должностных обязанностей в соответствующем периоде;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t>достижение высоких результатов в работе за соответствующий период.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lastRenderedPageBreak/>
        <w:t>Премия по итогам работы за месяц устанавливается в процентном отношении к должностным окладам (окладам) в размере не более 100 %.</w:t>
      </w:r>
    </w:p>
    <w:p w:rsidR="00EF69BB" w:rsidRPr="00F31AD2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F31AD2">
        <w:rPr>
          <w:rFonts w:eastAsiaTheme="minorHAnsi"/>
          <w:sz w:val="28"/>
          <w:szCs w:val="28"/>
          <w:lang w:eastAsia="en-US"/>
        </w:rPr>
        <w:t>Работникам учреждения в зависимости от личного вклада в общие результаты работы при наличии экономии фонда оплаты труда выплачивается премия по итогам работы за год, предельный размер которой не ограничивается.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Порядок выплаты и определения размера премиальных выплат устанавливается локальным нормативным актом учреждения с учетом мнения представительного органа работников учреждения</w:t>
      </w:r>
      <w:r w:rsidRPr="00F31AD2">
        <w:rPr>
          <w:rFonts w:eastAsiaTheme="minorHAnsi"/>
          <w:sz w:val="28"/>
          <w:szCs w:val="28"/>
          <w:lang w:eastAsia="en-US"/>
        </w:rPr>
        <w:t>.</w:t>
      </w:r>
    </w:p>
    <w:p w:rsidR="00EF69BB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EF69BB" w:rsidRPr="00CC406D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C406D">
        <w:rPr>
          <w:rFonts w:eastAsiaTheme="minorHAnsi"/>
          <w:sz w:val="28"/>
          <w:szCs w:val="28"/>
          <w:lang w:eastAsia="en-US"/>
        </w:rPr>
        <w:t>5. Условия оплаты труда руководителя учреждения,</w:t>
      </w:r>
    </w:p>
    <w:p w:rsidR="00EF69BB" w:rsidRPr="00D87E2D" w:rsidRDefault="00EF69BB" w:rsidP="00EF69B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C406D">
        <w:rPr>
          <w:rFonts w:eastAsiaTheme="minorHAnsi"/>
          <w:sz w:val="28"/>
          <w:szCs w:val="28"/>
          <w:lang w:eastAsia="en-US"/>
        </w:rPr>
        <w:t>его заместителей и главного бухгалтера</w:t>
      </w:r>
    </w:p>
    <w:p w:rsidR="00EF69BB" w:rsidRPr="00D87E2D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Pr="00D87E2D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5.1. Заработная плата руководителя учреждения, его заместителей и главного бухгалтера состоит из должностного оклада, выплат компенсационного и стимулирующего характера.</w:t>
      </w:r>
    </w:p>
    <w:p w:rsidR="00EF69B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 xml:space="preserve">5.2. </w:t>
      </w:r>
      <w:r>
        <w:rPr>
          <w:rFonts w:eastAsiaTheme="minorHAnsi"/>
          <w:sz w:val="28"/>
          <w:szCs w:val="28"/>
          <w:lang w:eastAsia="en-US"/>
        </w:rPr>
        <w:t>Условия оплаты труда руководителя учреждения устанавливаются в трудовом договоре (дополнительном соглашении к трудовому договору),</w:t>
      </w:r>
      <w:r w:rsidRPr="00F50B2B">
        <w:t xml:space="preserve"> </w:t>
      </w:r>
      <w:r w:rsidRPr="00F50B2B">
        <w:rPr>
          <w:rFonts w:eastAsiaTheme="minorHAnsi"/>
          <w:sz w:val="28"/>
          <w:szCs w:val="28"/>
          <w:lang w:eastAsia="en-US"/>
        </w:rPr>
        <w:t>заключаемом на основе типовой формы трудового договора</w:t>
      </w:r>
      <w:r>
        <w:rPr>
          <w:rFonts w:eastAsiaTheme="minorHAnsi"/>
          <w:sz w:val="28"/>
          <w:szCs w:val="28"/>
          <w:lang w:eastAsia="en-US"/>
        </w:rPr>
        <w:t>,</w:t>
      </w:r>
      <w:r w:rsidRPr="00F50B2B">
        <w:rPr>
          <w:rFonts w:eastAsiaTheme="minorHAnsi"/>
          <w:sz w:val="28"/>
          <w:szCs w:val="28"/>
          <w:lang w:eastAsia="en-US"/>
        </w:rPr>
        <w:t xml:space="preserve"> утвержденной постановлением Правительства Российской </w:t>
      </w:r>
      <w:r>
        <w:rPr>
          <w:rFonts w:eastAsiaTheme="minorHAnsi"/>
          <w:sz w:val="28"/>
          <w:szCs w:val="28"/>
          <w:lang w:eastAsia="en-US"/>
        </w:rPr>
        <w:t xml:space="preserve">Федерации от 12 апреля 2013 г. № </w:t>
      </w:r>
      <w:r w:rsidRPr="00F50B2B">
        <w:rPr>
          <w:rFonts w:eastAsiaTheme="minorHAnsi"/>
          <w:sz w:val="28"/>
          <w:szCs w:val="28"/>
          <w:lang w:eastAsia="en-US"/>
        </w:rPr>
        <w:t>329</w:t>
      </w:r>
      <w:r>
        <w:rPr>
          <w:rFonts w:eastAsiaTheme="minorHAnsi"/>
          <w:sz w:val="28"/>
          <w:szCs w:val="28"/>
          <w:lang w:eastAsia="en-US"/>
        </w:rPr>
        <w:t xml:space="preserve"> «О типовой форме трудового договора с руководителем государственного (муниципального) учреждения». </w:t>
      </w:r>
    </w:p>
    <w:p w:rsidR="00EF69B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C23C4">
        <w:rPr>
          <w:rFonts w:eastAsiaTheme="minorHAnsi"/>
          <w:sz w:val="28"/>
          <w:szCs w:val="28"/>
          <w:lang w:eastAsia="en-US"/>
        </w:rPr>
        <w:t>Размер д</w:t>
      </w:r>
      <w:r>
        <w:rPr>
          <w:rFonts w:eastAsiaTheme="minorHAnsi"/>
          <w:sz w:val="28"/>
          <w:szCs w:val="28"/>
          <w:lang w:eastAsia="en-US"/>
        </w:rPr>
        <w:t>олжностного оклада руководителя учреждения</w:t>
      </w:r>
      <w:r w:rsidRPr="00DC23C4">
        <w:rPr>
          <w:rFonts w:eastAsiaTheme="minorHAnsi"/>
          <w:sz w:val="28"/>
          <w:szCs w:val="28"/>
          <w:lang w:eastAsia="en-US"/>
        </w:rPr>
        <w:t xml:space="preserve"> определяется трудовым договором в зависимости от сложности труда, в том числе с учетом масштаба управления, особенностей деят</w:t>
      </w:r>
      <w:r>
        <w:rPr>
          <w:rFonts w:eastAsiaTheme="minorHAnsi"/>
          <w:sz w:val="28"/>
          <w:szCs w:val="28"/>
          <w:lang w:eastAsia="en-US"/>
        </w:rPr>
        <w:t>ельности и значимости учреждения</w:t>
      </w:r>
      <w:r w:rsidRPr="00DC23C4">
        <w:rPr>
          <w:rFonts w:eastAsiaTheme="minorHAnsi"/>
          <w:sz w:val="28"/>
          <w:szCs w:val="28"/>
          <w:lang w:eastAsia="en-US"/>
        </w:rPr>
        <w:t>.</w:t>
      </w:r>
    </w:p>
    <w:p w:rsidR="00EF69B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 xml:space="preserve">Должностной оклад руководителя учреждения устанавливается </w:t>
      </w:r>
      <w:r w:rsidRPr="00D44B5A">
        <w:rPr>
          <w:rFonts w:eastAsiaTheme="minorHAnsi"/>
          <w:sz w:val="28"/>
          <w:szCs w:val="28"/>
          <w:lang w:eastAsia="en-US"/>
        </w:rPr>
        <w:t>учредителем (главным распорядителем бюджетных средств Волгограда, в ведении которого находится учреждение)</w:t>
      </w:r>
      <w:r>
        <w:rPr>
          <w:rFonts w:eastAsiaTheme="minorHAnsi"/>
          <w:sz w:val="28"/>
          <w:szCs w:val="28"/>
          <w:lang w:eastAsia="en-US"/>
        </w:rPr>
        <w:t xml:space="preserve"> в соответствии с порядком установления должностного оклада руководителя учреждения, утвержденным </w:t>
      </w:r>
      <w:r w:rsidRPr="00D262DF">
        <w:rPr>
          <w:rFonts w:eastAsiaTheme="minorHAnsi"/>
          <w:sz w:val="28"/>
          <w:szCs w:val="28"/>
          <w:lang w:eastAsia="en-US"/>
        </w:rPr>
        <w:t>учредителем (главным распорядителем бюджетных средств Волгограда, в ведении которого находится учреждение)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F69BB" w:rsidRPr="00D87E2D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5.3</w:t>
      </w:r>
      <w:r w:rsidRPr="00D87E2D">
        <w:rPr>
          <w:rFonts w:eastAsiaTheme="minorHAnsi"/>
          <w:sz w:val="28"/>
          <w:szCs w:val="28"/>
          <w:lang w:eastAsia="en-US"/>
        </w:rPr>
        <w:t>. Размеры должностных окладов заместителей руководителя и главного бухгалтера учреждения устанавливаются на 10</w:t>
      </w:r>
      <w:r>
        <w:rPr>
          <w:rFonts w:eastAsiaTheme="minorHAnsi"/>
          <w:sz w:val="28"/>
          <w:szCs w:val="28"/>
          <w:lang w:eastAsia="en-US"/>
        </w:rPr>
        <w:t> % –</w:t>
      </w:r>
      <w:r w:rsidRPr="00D87E2D">
        <w:rPr>
          <w:rFonts w:eastAsiaTheme="minorHAnsi"/>
          <w:sz w:val="28"/>
          <w:szCs w:val="28"/>
          <w:lang w:eastAsia="en-US"/>
        </w:rPr>
        <w:t xml:space="preserve"> 30</w:t>
      </w:r>
      <w:r>
        <w:rPr>
          <w:rFonts w:eastAsiaTheme="minorHAnsi"/>
          <w:sz w:val="28"/>
          <w:szCs w:val="28"/>
          <w:lang w:eastAsia="en-US"/>
        </w:rPr>
        <w:t> </w:t>
      </w:r>
      <w:r w:rsidRPr="00D87E2D">
        <w:rPr>
          <w:rFonts w:eastAsiaTheme="minorHAnsi"/>
          <w:sz w:val="28"/>
          <w:szCs w:val="28"/>
          <w:lang w:eastAsia="en-US"/>
        </w:rPr>
        <w:t>% ниже должностного оклада руководителя учреждения на основании критериев, устанавливаемых учредителем (главным распорядителем бюджетных средств Волгограда, в ведении которого находится учреждение).</w:t>
      </w:r>
    </w:p>
    <w:p w:rsidR="00EF69BB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5.4. Р</w:t>
      </w:r>
      <w:r w:rsidRPr="00D87E2D">
        <w:rPr>
          <w:rFonts w:eastAsiaTheme="minorHAnsi"/>
          <w:sz w:val="28"/>
          <w:szCs w:val="28"/>
          <w:lang w:eastAsia="en-US"/>
        </w:rPr>
        <w:t xml:space="preserve">уководителю учреждения, его заместителям и главному бухгалтеру устанавливаются выплаты компенсационного </w:t>
      </w:r>
      <w:r>
        <w:rPr>
          <w:rFonts w:eastAsiaTheme="minorHAnsi"/>
          <w:sz w:val="28"/>
          <w:szCs w:val="28"/>
          <w:lang w:eastAsia="en-US"/>
        </w:rPr>
        <w:t xml:space="preserve">и </w:t>
      </w:r>
      <w:r w:rsidRPr="00D87E2D">
        <w:rPr>
          <w:rFonts w:eastAsiaTheme="minorHAnsi"/>
          <w:sz w:val="28"/>
          <w:szCs w:val="28"/>
          <w:lang w:eastAsia="en-US"/>
        </w:rPr>
        <w:t xml:space="preserve">стимулирующего характера, предусмотренные </w:t>
      </w:r>
      <w:hyperlink r:id="rId30" w:history="1">
        <w:r w:rsidRPr="009709C4">
          <w:rPr>
            <w:rFonts w:eastAsiaTheme="minorHAnsi"/>
            <w:sz w:val="28"/>
            <w:szCs w:val="28"/>
            <w:lang w:eastAsia="en-US"/>
          </w:rPr>
          <w:t>разделами 3</w:t>
        </w:r>
      </w:hyperlink>
      <w:r w:rsidRPr="009709C4">
        <w:rPr>
          <w:rFonts w:eastAsiaTheme="minorHAnsi"/>
          <w:sz w:val="28"/>
          <w:szCs w:val="28"/>
          <w:lang w:eastAsia="en-US"/>
        </w:rPr>
        <w:t xml:space="preserve"> и </w:t>
      </w:r>
      <w:hyperlink w:anchor="Par15" w:history="1">
        <w:r w:rsidRPr="009709C4">
          <w:rPr>
            <w:rFonts w:eastAsiaTheme="minorHAnsi"/>
            <w:sz w:val="28"/>
            <w:szCs w:val="28"/>
            <w:lang w:eastAsia="en-US"/>
          </w:rPr>
          <w:t>4</w:t>
        </w:r>
      </w:hyperlink>
      <w:r>
        <w:rPr>
          <w:rFonts w:eastAsiaTheme="minorHAnsi"/>
          <w:sz w:val="28"/>
          <w:szCs w:val="28"/>
          <w:lang w:eastAsia="en-US"/>
        </w:rPr>
        <w:t xml:space="preserve"> настоящего Положения,</w:t>
      </w:r>
      <w:r w:rsidRPr="00FC444C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 учетом подпунктов 5.5 и 5.6</w:t>
      </w:r>
      <w:r w:rsidRPr="00FC444C">
        <w:rPr>
          <w:rFonts w:eastAsiaTheme="minorHAnsi"/>
          <w:sz w:val="28"/>
          <w:szCs w:val="28"/>
          <w:lang w:eastAsia="en-US"/>
        </w:rPr>
        <w:t xml:space="preserve"> настоящего раздела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5.5. Ежемесячная надбавка</w:t>
      </w:r>
      <w:r w:rsidRPr="00D87E2D">
        <w:rPr>
          <w:rFonts w:eastAsiaTheme="minorHAnsi"/>
          <w:sz w:val="28"/>
          <w:szCs w:val="28"/>
          <w:lang w:eastAsia="en-US"/>
        </w:rPr>
        <w:t xml:space="preserve"> за интенсивность и напряженность в работе </w:t>
      </w:r>
      <w:r>
        <w:rPr>
          <w:rFonts w:eastAsiaTheme="minorHAnsi"/>
          <w:sz w:val="28"/>
          <w:szCs w:val="28"/>
          <w:lang w:eastAsia="en-US"/>
        </w:rPr>
        <w:t>руководителю</w:t>
      </w:r>
      <w:r w:rsidRPr="00D87E2D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 xml:space="preserve">я </w:t>
      </w:r>
      <w:r w:rsidRPr="00651C8F">
        <w:rPr>
          <w:rFonts w:eastAsiaTheme="minorHAnsi"/>
          <w:sz w:val="28"/>
          <w:szCs w:val="28"/>
          <w:lang w:eastAsia="en-US"/>
        </w:rPr>
        <w:t>устанавливает</w:t>
      </w:r>
      <w:r>
        <w:rPr>
          <w:rFonts w:eastAsiaTheme="minorHAnsi"/>
          <w:sz w:val="28"/>
          <w:szCs w:val="28"/>
          <w:lang w:eastAsia="en-US"/>
        </w:rPr>
        <w:t>ся</w:t>
      </w:r>
      <w:r w:rsidRPr="00651C8F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в виде надбавки в размере не более</w:t>
      </w:r>
      <w:r w:rsidRPr="00D87E2D">
        <w:rPr>
          <w:rFonts w:eastAsiaTheme="minorHAnsi"/>
          <w:sz w:val="28"/>
          <w:szCs w:val="28"/>
          <w:lang w:eastAsia="en-US"/>
        </w:rPr>
        <w:t xml:space="preserve"> 50</w:t>
      </w:r>
      <w:r>
        <w:rPr>
          <w:rFonts w:eastAsiaTheme="minorHAnsi"/>
          <w:sz w:val="28"/>
          <w:szCs w:val="28"/>
          <w:lang w:eastAsia="en-US"/>
        </w:rPr>
        <w:t> </w:t>
      </w:r>
      <w:r w:rsidRPr="00D87E2D">
        <w:rPr>
          <w:rFonts w:eastAsiaTheme="minorHAnsi"/>
          <w:sz w:val="28"/>
          <w:szCs w:val="28"/>
          <w:lang w:eastAsia="en-US"/>
        </w:rPr>
        <w:t xml:space="preserve">% к должностному окладу (окладу) с учетом уровня напряженности, интенсивности при выполнении </w:t>
      </w:r>
      <w:r>
        <w:rPr>
          <w:rFonts w:eastAsiaTheme="minorHAnsi"/>
          <w:sz w:val="28"/>
          <w:szCs w:val="28"/>
          <w:lang w:eastAsia="en-US"/>
        </w:rPr>
        <w:t xml:space="preserve">руководителем учреждения </w:t>
      </w:r>
      <w:r w:rsidRPr="00D87E2D">
        <w:rPr>
          <w:rFonts w:eastAsiaTheme="minorHAnsi"/>
          <w:sz w:val="28"/>
          <w:szCs w:val="28"/>
          <w:lang w:eastAsia="en-US"/>
        </w:rPr>
        <w:t>должностных обязанностей.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lastRenderedPageBreak/>
        <w:t xml:space="preserve">Решение об установлении и размере ежемесячной надбавки за интенсивность и напряженность в работе </w:t>
      </w:r>
      <w:r>
        <w:rPr>
          <w:rFonts w:eastAsiaTheme="minorHAnsi"/>
          <w:sz w:val="28"/>
          <w:szCs w:val="28"/>
          <w:lang w:eastAsia="en-US"/>
        </w:rPr>
        <w:t xml:space="preserve">руководителю учреждения </w:t>
      </w:r>
      <w:r w:rsidRPr="00D87E2D">
        <w:rPr>
          <w:rFonts w:eastAsiaTheme="minorHAnsi"/>
          <w:sz w:val="28"/>
          <w:szCs w:val="28"/>
          <w:lang w:eastAsia="en-US"/>
        </w:rPr>
        <w:t xml:space="preserve">принимается </w:t>
      </w:r>
      <w:r w:rsidRPr="009605D1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>чредителем (главным распорядителем</w:t>
      </w:r>
      <w:r w:rsidRPr="009605D1">
        <w:rPr>
          <w:rFonts w:eastAsiaTheme="minorHAnsi"/>
          <w:sz w:val="28"/>
          <w:szCs w:val="28"/>
          <w:lang w:eastAsia="en-US"/>
        </w:rPr>
        <w:t xml:space="preserve"> бюджетных средств Волгограда, в ведении которого находится учреждение) </w:t>
      </w:r>
      <w:r w:rsidRPr="00D87E2D">
        <w:rPr>
          <w:rFonts w:eastAsiaTheme="minorHAnsi"/>
          <w:sz w:val="28"/>
          <w:szCs w:val="28"/>
          <w:lang w:eastAsia="en-US"/>
        </w:rPr>
        <w:t>на основании критериев</w:t>
      </w:r>
      <w:r>
        <w:rPr>
          <w:rFonts w:eastAsiaTheme="minorHAnsi"/>
          <w:sz w:val="28"/>
          <w:szCs w:val="28"/>
          <w:lang w:eastAsia="en-US"/>
        </w:rPr>
        <w:t>,</w:t>
      </w:r>
      <w:r w:rsidRPr="009605D1">
        <w:t xml:space="preserve"> </w:t>
      </w:r>
      <w:r w:rsidRPr="009605D1">
        <w:rPr>
          <w:rFonts w:eastAsiaTheme="minorHAnsi"/>
          <w:sz w:val="28"/>
          <w:szCs w:val="28"/>
          <w:lang w:eastAsia="en-US"/>
        </w:rPr>
        <w:t>утвержденных учредителем (главным распорядителем бюджетных средств Волгограда, в ведении которого находится учреждение)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EF69BB" w:rsidRPr="00D87E2D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5.6</w:t>
      </w:r>
      <w:r w:rsidRPr="00D87E2D">
        <w:rPr>
          <w:rFonts w:eastAsiaTheme="minorHAnsi"/>
          <w:sz w:val="28"/>
          <w:szCs w:val="28"/>
          <w:lang w:eastAsia="en-US"/>
        </w:rPr>
        <w:t>. Размер премии руководителю учреждения устанавливает учредитель (главный распорядитель бюджетных средств Волгограда, в ведении которого находится учреждение), по результатам оценки деятельности учреждения в целом.</w:t>
      </w:r>
    </w:p>
    <w:p w:rsidR="00EF69BB" w:rsidRPr="00D87E2D" w:rsidRDefault="00EF69BB" w:rsidP="00EF69BB">
      <w:pPr>
        <w:autoSpaceDE w:val="0"/>
        <w:autoSpaceDN w:val="0"/>
        <w:adjustRightInd w:val="0"/>
        <w:spacing w:line="252" w:lineRule="auto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Премирование руководител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 xml:space="preserve"> осуществляется с учетом результатов деятельности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>, объемов работ, их сложности и социальной значимости, достижения установленных целевых показателей работы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 xml:space="preserve"> за счет и в пределах фонда оплаты труда учреждения.</w:t>
      </w:r>
    </w:p>
    <w:p w:rsidR="00EF69BB" w:rsidRPr="00D87E2D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CA17C4">
        <w:rPr>
          <w:rFonts w:eastAsiaTheme="minorHAnsi"/>
          <w:sz w:val="28"/>
          <w:szCs w:val="28"/>
          <w:lang w:eastAsia="en-US"/>
        </w:rPr>
        <w:t>6. Порядок формирования и использования фонда</w:t>
      </w:r>
      <w:r>
        <w:rPr>
          <w:rFonts w:eastAsiaTheme="minorHAnsi"/>
          <w:sz w:val="28"/>
          <w:szCs w:val="28"/>
          <w:lang w:eastAsia="en-US"/>
        </w:rPr>
        <w:t xml:space="preserve">                                 </w:t>
      </w:r>
    </w:p>
    <w:p w:rsidR="00EF69BB" w:rsidRPr="00D87E2D" w:rsidRDefault="00EF69BB" w:rsidP="00EF69B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CA17C4">
        <w:rPr>
          <w:rFonts w:eastAsiaTheme="minorHAnsi"/>
          <w:sz w:val="28"/>
          <w:szCs w:val="28"/>
          <w:lang w:eastAsia="en-US"/>
        </w:rPr>
        <w:t>оплаты труда работников учреждения</w:t>
      </w:r>
    </w:p>
    <w:p w:rsidR="00EF69B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Фонд оплаты труда учреждения формируется на календарный год исходя из объема лимитов бюджетных обязательств, предусмотренных на оплату труда работников учреждения.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Изменение фонда оплаты труда учреждения в течение календарного года может производиться в случаях: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проведения индексации минимальных должностных окладов (окладов) работников учреждения на основании соответствующего решения Волгоградской городской Думы;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увеличения (уменьшения) штатной численности учреждения на основании постановления администрации Волгограда.</w:t>
      </w:r>
    </w:p>
    <w:p w:rsidR="00EF69BB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</w:p>
    <w:p w:rsidR="00EF69BB" w:rsidRPr="00D87E2D" w:rsidRDefault="00EF69BB" w:rsidP="00EF69BB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 Порядок выплаты материальной помощи</w:t>
      </w:r>
    </w:p>
    <w:p w:rsidR="00EF69BB" w:rsidRPr="00D87E2D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 xml:space="preserve">Работникам учреждения ежегодно выплачивается материальная помощь в размере </w:t>
      </w:r>
      <w:r>
        <w:rPr>
          <w:rFonts w:eastAsiaTheme="minorHAnsi"/>
          <w:sz w:val="28"/>
          <w:szCs w:val="28"/>
          <w:lang w:eastAsia="en-US"/>
        </w:rPr>
        <w:t>2</w:t>
      </w:r>
      <w:r w:rsidRPr="00D87E2D">
        <w:rPr>
          <w:rFonts w:eastAsiaTheme="minorHAnsi"/>
          <w:sz w:val="28"/>
          <w:szCs w:val="28"/>
          <w:lang w:eastAsia="en-US"/>
        </w:rPr>
        <w:t xml:space="preserve"> должностных окладов (окладов).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 xml:space="preserve">Материальная помощь </w:t>
      </w:r>
      <w:proofErr w:type="gramStart"/>
      <w:r w:rsidRPr="00D87E2D">
        <w:rPr>
          <w:rFonts w:eastAsiaTheme="minorHAnsi"/>
          <w:sz w:val="28"/>
          <w:szCs w:val="28"/>
          <w:lang w:eastAsia="en-US"/>
        </w:rPr>
        <w:t>выплачивается по заявлению</w:t>
      </w:r>
      <w:proofErr w:type="gramEnd"/>
      <w:r w:rsidRPr="00D87E2D">
        <w:rPr>
          <w:rFonts w:eastAsiaTheme="minorHAnsi"/>
          <w:sz w:val="28"/>
          <w:szCs w:val="28"/>
          <w:lang w:eastAsia="en-US"/>
        </w:rPr>
        <w:t xml:space="preserve"> работника учреждения, как правило, при его уходе в ежегодный оплачиваемый отпуск.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В случае разделения ежегодного оплачиваемого отпуска в установленном порядке на части материальная помощь выплачивается при предоставлении любой из частей указанного отпуска.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Решение о выплате материальной помощи оформляется распоряжением (приказом) работодателя.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Материальная помощь выплачивается по действующему на дату выплаты материальной помощи должностному окладу (окладу).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В случаях изменения должностного оклада (оклада) материальная помощь, выплаченная до изменения должностного оклада (оклада), не пересчитывается.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В случае увольнения работника учреждения выплаченная материальная помощь перерасчету и удержанию не подлежит.</w:t>
      </w:r>
    </w:p>
    <w:p w:rsidR="00EF69BB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Работникам, принятым на работу, уволенным в текущем году, вышедшим из отпуска по уходу за ребенком, материальная помощь выплачивается пропорционально отработанному времени.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Решение об оказании и размере материальной помощи работникам учреждени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D87E2D">
        <w:rPr>
          <w:rFonts w:eastAsiaTheme="minorHAnsi"/>
          <w:sz w:val="28"/>
          <w:szCs w:val="28"/>
          <w:lang w:eastAsia="en-US"/>
        </w:rPr>
        <w:t>, за исключением руководителя учреждения, принимает руководитель учреждения на основании личного заявления работника учреждения.</w:t>
      </w:r>
    </w:p>
    <w:p w:rsidR="00EF69BB" w:rsidRPr="00D87E2D" w:rsidRDefault="00EF69BB" w:rsidP="00EF69B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Решение об оказании и размере материальной помощи руководителю учреждения принимает учредитель (главный распорядитель бюджетных средств Волгограда, в ведении которого находится учреждение), на основании личного заявления руководителя учреждения.</w:t>
      </w:r>
    </w:p>
    <w:p w:rsidR="00EF69BB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Pr="00D87E2D" w:rsidRDefault="00EF69BB" w:rsidP="00EF69B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F69BB" w:rsidRPr="00D87E2D" w:rsidRDefault="00EF69BB" w:rsidP="00EF69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Комитет</w:t>
      </w:r>
      <w:r w:rsidRPr="00D87E2D">
        <w:rPr>
          <w:rFonts w:eastAsiaTheme="minorHAnsi"/>
          <w:sz w:val="28"/>
          <w:szCs w:val="28"/>
          <w:lang w:eastAsia="en-US"/>
        </w:rPr>
        <w:t xml:space="preserve"> экономи</w:t>
      </w:r>
      <w:r>
        <w:rPr>
          <w:rFonts w:eastAsiaTheme="minorHAnsi"/>
          <w:sz w:val="28"/>
          <w:szCs w:val="28"/>
          <w:lang w:eastAsia="en-US"/>
        </w:rPr>
        <w:t>ческого развития</w:t>
      </w:r>
    </w:p>
    <w:p w:rsidR="00EF69BB" w:rsidRDefault="00EF69BB" w:rsidP="00EF69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администрации Волгограда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ind w:left="5670"/>
        <w:outlineLvl w:val="0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35" w:lineRule="auto"/>
        <w:outlineLvl w:val="0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35" w:lineRule="auto"/>
        <w:outlineLvl w:val="0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35" w:lineRule="auto"/>
        <w:outlineLvl w:val="0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35" w:lineRule="auto"/>
        <w:ind w:left="5670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1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ind w:left="567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Положению </w:t>
      </w:r>
      <w:r w:rsidRPr="00DD0FDE">
        <w:rPr>
          <w:rFonts w:eastAsiaTheme="minorHAnsi"/>
          <w:bCs/>
          <w:sz w:val="28"/>
          <w:szCs w:val="28"/>
          <w:lang w:eastAsia="en-US"/>
        </w:rPr>
        <w:t>о порядке и условиях оплаты труда работников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ind w:left="5670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муниципального казенного учреждения </w:t>
      </w:r>
      <w:r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 администрации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Красноармейского района Волгограда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и подведомственных учреждений», утвержденному решением Волгоградской городской Думы  </w:t>
      </w:r>
    </w:p>
    <w:p w:rsidR="00EF69BB" w:rsidRPr="005A10F4" w:rsidRDefault="00EF69BB" w:rsidP="00EF69BB">
      <w:pPr>
        <w:autoSpaceDE w:val="0"/>
        <w:autoSpaceDN w:val="0"/>
        <w:adjustRightInd w:val="0"/>
        <w:spacing w:line="235" w:lineRule="auto"/>
        <w:ind w:left="567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от                 №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rPr>
          <w:rFonts w:eastAsiaTheme="minorHAnsi"/>
          <w:bCs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center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Размеры</w:t>
      </w:r>
      <w:r>
        <w:rPr>
          <w:rFonts w:eastAsiaTheme="minorHAnsi"/>
          <w:sz w:val="28"/>
          <w:szCs w:val="28"/>
          <w:lang w:eastAsia="en-US"/>
        </w:rPr>
        <w:t xml:space="preserve"> минимальных должностных окладов работников </w:t>
      </w:r>
      <w:r w:rsidRPr="00DD0FDE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 xml:space="preserve">ого казенного </w:t>
      </w:r>
      <w:r w:rsidRPr="00DD0FDE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администрации Красноармейского района Волгограда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и подведомственных учреждений»</w:t>
      </w:r>
      <w:r>
        <w:rPr>
          <w:rFonts w:eastAsiaTheme="minorHAnsi"/>
          <w:sz w:val="28"/>
          <w:szCs w:val="28"/>
          <w:lang w:eastAsia="en-US"/>
        </w:rPr>
        <w:t>,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center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по профессион</w:t>
      </w:r>
      <w:r>
        <w:rPr>
          <w:rFonts w:eastAsiaTheme="minorHAnsi"/>
          <w:sz w:val="28"/>
          <w:szCs w:val="28"/>
          <w:lang w:eastAsia="en-US"/>
        </w:rPr>
        <w:t>альным квалификационным группам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 xml:space="preserve">общеотраслевых </w:t>
      </w:r>
      <w:r>
        <w:rPr>
          <w:rFonts w:eastAsiaTheme="minorHAnsi"/>
          <w:sz w:val="28"/>
          <w:szCs w:val="28"/>
          <w:lang w:eastAsia="en-US"/>
        </w:rPr>
        <w:t>должностей специалистов и служащих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3460"/>
      </w:tblGrid>
      <w:tr w:rsidR="00EF69BB" w:rsidTr="00D95DF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должностей служащих 1 уровня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минимальный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должностной оклад (руб.)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1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4558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4770</w:t>
            </w:r>
          </w:p>
        </w:tc>
      </w:tr>
      <w:tr w:rsidR="00EF69BB" w:rsidTr="00D95DF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должностей  служащих 2 уровня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минимальный должностной оклад (руб.)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4982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5512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5751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6636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7526</w:t>
            </w:r>
          </w:p>
        </w:tc>
      </w:tr>
      <w:tr w:rsidR="00EF69BB" w:rsidTr="00D95DF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должностей служащих 3 уровня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минимальный должностной оклад (руб.)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8395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9275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10401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11457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12932</w:t>
            </w:r>
          </w:p>
        </w:tc>
      </w:tr>
      <w:tr w:rsidR="00EF69BB" w:rsidTr="00D95DF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должностей служащих 4 уровня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минимальный должностной оклад (руб.)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14236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14835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15766</w:t>
            </w:r>
          </w:p>
        </w:tc>
      </w:tr>
    </w:tbl>
    <w:p w:rsidR="00EF69BB" w:rsidRDefault="00EF69BB" w:rsidP="00EF69B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right"/>
        <w:rPr>
          <w:rFonts w:eastAsiaTheme="minorHAnsi"/>
          <w:sz w:val="28"/>
          <w:szCs w:val="28"/>
          <w:lang w:eastAsia="en-US"/>
        </w:rPr>
      </w:pPr>
    </w:p>
    <w:p w:rsidR="00EF69BB" w:rsidRPr="00D87E2D" w:rsidRDefault="00EF69BB" w:rsidP="00EF69BB">
      <w:pPr>
        <w:autoSpaceDE w:val="0"/>
        <w:autoSpaceDN w:val="0"/>
        <w:adjustRightInd w:val="0"/>
        <w:spacing w:line="235" w:lineRule="auto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Комитет</w:t>
      </w:r>
      <w:r w:rsidRPr="00D87E2D">
        <w:rPr>
          <w:rFonts w:eastAsiaTheme="minorHAnsi"/>
          <w:sz w:val="28"/>
          <w:szCs w:val="28"/>
          <w:lang w:eastAsia="en-US"/>
        </w:rPr>
        <w:t xml:space="preserve"> экономи</w:t>
      </w:r>
      <w:r>
        <w:rPr>
          <w:rFonts w:eastAsiaTheme="minorHAnsi"/>
          <w:sz w:val="28"/>
          <w:szCs w:val="28"/>
          <w:lang w:eastAsia="en-US"/>
        </w:rPr>
        <w:t>ческого развития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right"/>
        <w:rPr>
          <w:rFonts w:eastAsiaTheme="minorHAnsi"/>
          <w:sz w:val="28"/>
          <w:szCs w:val="28"/>
          <w:lang w:eastAsia="en-US"/>
        </w:rPr>
      </w:pPr>
      <w:r w:rsidRPr="00D87E2D">
        <w:rPr>
          <w:rFonts w:eastAsiaTheme="minorHAnsi"/>
          <w:sz w:val="28"/>
          <w:szCs w:val="28"/>
          <w:lang w:eastAsia="en-US"/>
        </w:rPr>
        <w:t>администрации Волгограда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spacing w:line="230" w:lineRule="auto"/>
        <w:ind w:left="5245"/>
        <w:jc w:val="both"/>
        <w:outlineLvl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Приложение 2</w:t>
      </w:r>
    </w:p>
    <w:p w:rsidR="00EF69BB" w:rsidRDefault="00EF69BB" w:rsidP="00EF69BB">
      <w:pPr>
        <w:autoSpaceDE w:val="0"/>
        <w:autoSpaceDN w:val="0"/>
        <w:adjustRightInd w:val="0"/>
        <w:spacing w:line="230" w:lineRule="auto"/>
        <w:ind w:left="524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Положению </w:t>
      </w:r>
      <w:r w:rsidRPr="00DD0FDE">
        <w:rPr>
          <w:rFonts w:eastAsiaTheme="minorHAnsi"/>
          <w:bCs/>
          <w:sz w:val="28"/>
          <w:szCs w:val="28"/>
          <w:lang w:eastAsia="en-US"/>
        </w:rPr>
        <w:t>о порядке и условиях оплаты труда работников</w:t>
      </w:r>
      <w:r>
        <w:rPr>
          <w:rFonts w:eastAsiaTheme="minorHAnsi"/>
          <w:sz w:val="28"/>
          <w:szCs w:val="28"/>
          <w:lang w:eastAsia="en-US"/>
        </w:rPr>
        <w:t xml:space="preserve"> муниципального казенного учреждения </w:t>
      </w:r>
      <w:r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 администрации</w:t>
      </w:r>
    </w:p>
    <w:p w:rsidR="00EF69BB" w:rsidRDefault="00EF69BB" w:rsidP="00EF69BB">
      <w:pPr>
        <w:autoSpaceDE w:val="0"/>
        <w:autoSpaceDN w:val="0"/>
        <w:adjustRightInd w:val="0"/>
        <w:spacing w:line="230" w:lineRule="auto"/>
        <w:ind w:left="524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Красноармейского района Волгограда</w:t>
      </w:r>
    </w:p>
    <w:p w:rsidR="00EF69BB" w:rsidRDefault="00EF69BB" w:rsidP="00EF69BB">
      <w:pPr>
        <w:autoSpaceDE w:val="0"/>
        <w:autoSpaceDN w:val="0"/>
        <w:adjustRightInd w:val="0"/>
        <w:spacing w:line="230" w:lineRule="auto"/>
        <w:ind w:left="5245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и подведомственных учреждений», </w:t>
      </w:r>
      <w:proofErr w:type="gramStart"/>
      <w:r>
        <w:rPr>
          <w:rFonts w:eastAsiaTheme="minorHAnsi"/>
          <w:bCs/>
          <w:sz w:val="28"/>
          <w:szCs w:val="28"/>
          <w:lang w:eastAsia="en-US"/>
        </w:rPr>
        <w:t>утвержденному</w:t>
      </w:r>
      <w:proofErr w:type="gramEnd"/>
      <w:r>
        <w:rPr>
          <w:rFonts w:eastAsiaTheme="minorHAnsi"/>
          <w:bCs/>
          <w:sz w:val="28"/>
          <w:szCs w:val="28"/>
          <w:lang w:eastAsia="en-US"/>
        </w:rPr>
        <w:t xml:space="preserve"> решением Волгоградской городской Думы </w:t>
      </w:r>
    </w:p>
    <w:p w:rsidR="00EF69BB" w:rsidRDefault="00EF69BB" w:rsidP="00EF69BB">
      <w:pPr>
        <w:autoSpaceDE w:val="0"/>
        <w:autoSpaceDN w:val="0"/>
        <w:adjustRightInd w:val="0"/>
        <w:spacing w:line="230" w:lineRule="auto"/>
        <w:ind w:left="5245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от                    №</w:t>
      </w:r>
    </w:p>
    <w:p w:rsidR="00EF69BB" w:rsidRDefault="00EF69BB" w:rsidP="00EF69BB">
      <w:pPr>
        <w:autoSpaceDE w:val="0"/>
        <w:autoSpaceDN w:val="0"/>
        <w:adjustRightInd w:val="0"/>
        <w:spacing w:line="230" w:lineRule="auto"/>
        <w:jc w:val="both"/>
        <w:rPr>
          <w:rFonts w:eastAsiaTheme="minorHAnsi"/>
          <w:sz w:val="28"/>
          <w:szCs w:val="28"/>
          <w:lang w:eastAsia="en-US"/>
        </w:rPr>
      </w:pPr>
    </w:p>
    <w:p w:rsidR="00EF69BB" w:rsidRPr="00597973" w:rsidRDefault="00EF69BB" w:rsidP="00EF69BB">
      <w:pPr>
        <w:autoSpaceDE w:val="0"/>
        <w:autoSpaceDN w:val="0"/>
        <w:adjustRightInd w:val="0"/>
        <w:spacing w:line="230" w:lineRule="auto"/>
        <w:jc w:val="center"/>
        <w:rPr>
          <w:rFonts w:eastAsiaTheme="minorHAnsi"/>
          <w:sz w:val="28"/>
          <w:szCs w:val="28"/>
          <w:lang w:eastAsia="en-US"/>
        </w:rPr>
      </w:pPr>
      <w:r w:rsidRPr="00287EAB">
        <w:rPr>
          <w:rFonts w:eastAsiaTheme="minorHAnsi"/>
          <w:sz w:val="28"/>
          <w:szCs w:val="28"/>
          <w:lang w:eastAsia="en-US"/>
        </w:rPr>
        <w:t>Размеры</w:t>
      </w:r>
      <w:r>
        <w:rPr>
          <w:rFonts w:eastAsiaTheme="minorHAnsi"/>
          <w:sz w:val="28"/>
          <w:szCs w:val="28"/>
          <w:lang w:eastAsia="en-US"/>
        </w:rPr>
        <w:t xml:space="preserve"> минимальных окладов работников </w:t>
      </w:r>
      <w:r w:rsidRPr="00DD0FDE">
        <w:rPr>
          <w:rFonts w:eastAsiaTheme="minorHAnsi"/>
          <w:bCs/>
          <w:sz w:val="28"/>
          <w:szCs w:val="28"/>
          <w:lang w:eastAsia="en-US"/>
        </w:rPr>
        <w:t>муниципальн</w:t>
      </w:r>
      <w:r>
        <w:rPr>
          <w:rFonts w:eastAsiaTheme="minorHAnsi"/>
          <w:bCs/>
          <w:sz w:val="28"/>
          <w:szCs w:val="28"/>
          <w:lang w:eastAsia="en-US"/>
        </w:rPr>
        <w:t xml:space="preserve">ого казенного </w:t>
      </w:r>
      <w:r w:rsidRPr="00DD0FDE">
        <w:rPr>
          <w:rFonts w:eastAsiaTheme="minorHAnsi"/>
          <w:bCs/>
          <w:sz w:val="28"/>
          <w:szCs w:val="28"/>
          <w:lang w:eastAsia="en-US"/>
        </w:rPr>
        <w:t>учреждени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«Центр по обеспечению деятельности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администрации Красноармейского района Волгограда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и подведомственных учреждений»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287EAB">
        <w:rPr>
          <w:rFonts w:eastAsiaTheme="minorHAnsi"/>
          <w:sz w:val="28"/>
          <w:szCs w:val="28"/>
          <w:lang w:eastAsia="en-US"/>
        </w:rPr>
        <w:t>по профессион</w:t>
      </w:r>
      <w:r>
        <w:rPr>
          <w:rFonts w:eastAsiaTheme="minorHAnsi"/>
          <w:sz w:val="28"/>
          <w:szCs w:val="28"/>
          <w:lang w:eastAsia="en-US"/>
        </w:rPr>
        <w:t xml:space="preserve">альным квалификационным группам </w:t>
      </w:r>
      <w:r w:rsidRPr="00287EAB">
        <w:rPr>
          <w:rFonts w:eastAsiaTheme="minorHAnsi"/>
          <w:sz w:val="28"/>
          <w:szCs w:val="28"/>
          <w:lang w:eastAsia="en-US"/>
        </w:rPr>
        <w:t>общеотраслевых профессий рабочих</w:t>
      </w:r>
    </w:p>
    <w:p w:rsidR="00EF69BB" w:rsidRDefault="00EF69BB" w:rsidP="00EF69BB">
      <w:pPr>
        <w:autoSpaceDE w:val="0"/>
        <w:autoSpaceDN w:val="0"/>
        <w:adjustRightInd w:val="0"/>
        <w:spacing w:line="235" w:lineRule="auto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3"/>
        <w:gridCol w:w="3460"/>
      </w:tblGrid>
      <w:tr w:rsidR="00EF69BB" w:rsidTr="00D95DF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профессий рабочих 1 уровня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минимальный оклад (руб.)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3678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4755</w:t>
            </w:r>
          </w:p>
        </w:tc>
      </w:tr>
      <w:tr w:rsidR="00EF69BB" w:rsidTr="00D95DF3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outlineLvl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Профессиональная квалификационная группа общеотраслевых профессий рабочих 2 уровня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минимальный оклад (руб.)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5883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6360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6890</w:t>
            </w:r>
          </w:p>
        </w:tc>
      </w:tr>
      <w:tr w:rsidR="00EF69BB" w:rsidTr="00D95DF3"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 квалификационный уровень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9BB" w:rsidRDefault="00EF69BB" w:rsidP="00D95DF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7420</w:t>
            </w:r>
          </w:p>
        </w:tc>
      </w:tr>
    </w:tbl>
    <w:p w:rsidR="00EF69BB" w:rsidRDefault="00EF69BB" w:rsidP="00EF69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EF69BB" w:rsidRDefault="00EF69BB" w:rsidP="00EF69BB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Комитет </w:t>
      </w:r>
      <w:r w:rsidRPr="00D87E2D">
        <w:rPr>
          <w:rFonts w:eastAsiaTheme="minorHAnsi"/>
          <w:sz w:val="28"/>
          <w:szCs w:val="28"/>
          <w:lang w:eastAsia="en-US"/>
        </w:rPr>
        <w:t>экономи</w:t>
      </w:r>
      <w:r>
        <w:rPr>
          <w:rFonts w:eastAsiaTheme="minorHAnsi"/>
          <w:sz w:val="28"/>
          <w:szCs w:val="28"/>
          <w:lang w:eastAsia="en-US"/>
        </w:rPr>
        <w:t>ческого развития</w:t>
      </w:r>
    </w:p>
    <w:p w:rsidR="00074845" w:rsidRDefault="00EF69BB" w:rsidP="00EF69BB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87E2D">
        <w:rPr>
          <w:rFonts w:eastAsiaTheme="minorHAnsi"/>
          <w:sz w:val="28"/>
          <w:szCs w:val="28"/>
          <w:lang w:eastAsia="en-US"/>
        </w:rPr>
        <w:t>администрации Во</w:t>
      </w:r>
      <w:r>
        <w:rPr>
          <w:rFonts w:eastAsiaTheme="minorHAnsi"/>
          <w:sz w:val="28"/>
          <w:szCs w:val="28"/>
          <w:lang w:eastAsia="en-US"/>
        </w:rPr>
        <w:t>лгограда</w:t>
      </w:r>
      <w:bookmarkStart w:id="2" w:name="_GoBack"/>
      <w:bookmarkEnd w:id="2"/>
    </w:p>
    <w:sectPr w:rsidR="00074845" w:rsidSect="00A4076D">
      <w:headerReference w:type="even" r:id="rId31"/>
      <w:headerReference w:type="default" r:id="rId32"/>
      <w:headerReference w:type="first" r:id="rId33"/>
      <w:pgSz w:w="11907" w:h="16840"/>
      <w:pgMar w:top="709" w:right="567" w:bottom="1134" w:left="1701" w:header="425" w:footer="3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87C" w:rsidRDefault="0079387C">
      <w:r>
        <w:separator/>
      </w:r>
    </w:p>
  </w:endnote>
  <w:endnote w:type="continuationSeparator" w:id="0">
    <w:p w:rsidR="0079387C" w:rsidRDefault="00793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87C" w:rsidRDefault="0079387C">
      <w:r>
        <w:separator/>
      </w:r>
    </w:p>
  </w:footnote>
  <w:footnote w:type="continuationSeparator" w:id="0">
    <w:p w:rsidR="0079387C" w:rsidRDefault="00793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9BB">
      <w:rPr>
        <w:rStyle w:val="a6"/>
        <w:noProof/>
      </w:rPr>
      <w:t>12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5717515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143F5B8D"/>
    <w:multiLevelType w:val="multilevel"/>
    <w:tmpl w:val="5F34D78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7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7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6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7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1">
    <w:nsid w:val="5FA21F58"/>
    <w:multiLevelType w:val="hybridMultilevel"/>
    <w:tmpl w:val="D7927D0C"/>
    <w:lvl w:ilvl="0" w:tplc="CB1EDCB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5"/>
  </w:num>
  <w:num w:numId="4">
    <w:abstractNumId w:val="7"/>
  </w:num>
  <w:num w:numId="5">
    <w:abstractNumId w:val="10"/>
  </w:num>
  <w:num w:numId="6">
    <w:abstractNumId w:val="12"/>
  </w:num>
  <w:num w:numId="7">
    <w:abstractNumId w:val="5"/>
  </w:num>
  <w:num w:numId="8">
    <w:abstractNumId w:val="16"/>
  </w:num>
  <w:num w:numId="9">
    <w:abstractNumId w:val="1"/>
  </w:num>
  <w:num w:numId="10">
    <w:abstractNumId w:val="14"/>
  </w:num>
  <w:num w:numId="11">
    <w:abstractNumId w:val="3"/>
  </w:num>
  <w:num w:numId="12">
    <w:abstractNumId w:val="13"/>
  </w:num>
  <w:num w:numId="13">
    <w:abstractNumId w:val="2"/>
  </w:num>
  <w:num w:numId="14">
    <w:abstractNumId w:val="9"/>
  </w:num>
  <w:num w:numId="15">
    <w:abstractNumId w:val="8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4303"/>
    <w:rsid w:val="00005A34"/>
    <w:rsid w:val="000431D2"/>
    <w:rsid w:val="0004600B"/>
    <w:rsid w:val="00047A2D"/>
    <w:rsid w:val="00074845"/>
    <w:rsid w:val="0008531E"/>
    <w:rsid w:val="000911C3"/>
    <w:rsid w:val="000C380E"/>
    <w:rsid w:val="000C6BE8"/>
    <w:rsid w:val="000D753F"/>
    <w:rsid w:val="000E08A7"/>
    <w:rsid w:val="000F3D5A"/>
    <w:rsid w:val="000F65D4"/>
    <w:rsid w:val="0010551E"/>
    <w:rsid w:val="00136C59"/>
    <w:rsid w:val="00153ECE"/>
    <w:rsid w:val="00163254"/>
    <w:rsid w:val="00173AA0"/>
    <w:rsid w:val="00186D25"/>
    <w:rsid w:val="001923A9"/>
    <w:rsid w:val="001A07CE"/>
    <w:rsid w:val="001C04C9"/>
    <w:rsid w:val="001D2861"/>
    <w:rsid w:val="001D7F9D"/>
    <w:rsid w:val="00200F1E"/>
    <w:rsid w:val="00210727"/>
    <w:rsid w:val="0022158B"/>
    <w:rsid w:val="002259A5"/>
    <w:rsid w:val="00237D8C"/>
    <w:rsid w:val="002429A1"/>
    <w:rsid w:val="0028433B"/>
    <w:rsid w:val="00286049"/>
    <w:rsid w:val="002A45FA"/>
    <w:rsid w:val="002B08D4"/>
    <w:rsid w:val="002B5A3D"/>
    <w:rsid w:val="002C787D"/>
    <w:rsid w:val="002E7DDC"/>
    <w:rsid w:val="00306083"/>
    <w:rsid w:val="003414A8"/>
    <w:rsid w:val="0034159B"/>
    <w:rsid w:val="00361F4A"/>
    <w:rsid w:val="00382528"/>
    <w:rsid w:val="00394164"/>
    <w:rsid w:val="0039578A"/>
    <w:rsid w:val="003C0F8E"/>
    <w:rsid w:val="0040530C"/>
    <w:rsid w:val="004118B3"/>
    <w:rsid w:val="00421B61"/>
    <w:rsid w:val="00426ABD"/>
    <w:rsid w:val="004303F5"/>
    <w:rsid w:val="00467A38"/>
    <w:rsid w:val="00482CCD"/>
    <w:rsid w:val="004924B4"/>
    <w:rsid w:val="00492C03"/>
    <w:rsid w:val="00494B75"/>
    <w:rsid w:val="00497DA0"/>
    <w:rsid w:val="004A1DF6"/>
    <w:rsid w:val="004A42D8"/>
    <w:rsid w:val="004B0A36"/>
    <w:rsid w:val="004B0D12"/>
    <w:rsid w:val="004B33E5"/>
    <w:rsid w:val="004D75D6"/>
    <w:rsid w:val="004E1268"/>
    <w:rsid w:val="00506EF6"/>
    <w:rsid w:val="00514E4C"/>
    <w:rsid w:val="00515D83"/>
    <w:rsid w:val="005163CD"/>
    <w:rsid w:val="00556EF0"/>
    <w:rsid w:val="00560A86"/>
    <w:rsid w:val="00563AFA"/>
    <w:rsid w:val="00564B0A"/>
    <w:rsid w:val="005845CE"/>
    <w:rsid w:val="005B43EB"/>
    <w:rsid w:val="005B6AFD"/>
    <w:rsid w:val="005E10D5"/>
    <w:rsid w:val="005F2CA4"/>
    <w:rsid w:val="005F4300"/>
    <w:rsid w:val="00612F46"/>
    <w:rsid w:val="006141D7"/>
    <w:rsid w:val="00621F17"/>
    <w:rsid w:val="00645FF1"/>
    <w:rsid w:val="006539E0"/>
    <w:rsid w:val="00672559"/>
    <w:rsid w:val="006741DF"/>
    <w:rsid w:val="006801F1"/>
    <w:rsid w:val="006A3C05"/>
    <w:rsid w:val="006C48ED"/>
    <w:rsid w:val="006E2AC3"/>
    <w:rsid w:val="006E39FA"/>
    <w:rsid w:val="006E60D2"/>
    <w:rsid w:val="006F45DE"/>
    <w:rsid w:val="00703359"/>
    <w:rsid w:val="0071043F"/>
    <w:rsid w:val="00715E23"/>
    <w:rsid w:val="0072264D"/>
    <w:rsid w:val="00746BE7"/>
    <w:rsid w:val="007740B9"/>
    <w:rsid w:val="00790239"/>
    <w:rsid w:val="0079387C"/>
    <w:rsid w:val="007B50DA"/>
    <w:rsid w:val="007C5949"/>
    <w:rsid w:val="007D460F"/>
    <w:rsid w:val="007D549F"/>
    <w:rsid w:val="007D6D72"/>
    <w:rsid w:val="007E182D"/>
    <w:rsid w:val="007E42CA"/>
    <w:rsid w:val="007F5864"/>
    <w:rsid w:val="00802551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29C4"/>
    <w:rsid w:val="008D361B"/>
    <w:rsid w:val="008D69D6"/>
    <w:rsid w:val="008E129D"/>
    <w:rsid w:val="009078A8"/>
    <w:rsid w:val="00940A03"/>
    <w:rsid w:val="0094771B"/>
    <w:rsid w:val="00964713"/>
    <w:rsid w:val="00964FF6"/>
    <w:rsid w:val="00971734"/>
    <w:rsid w:val="009E28FC"/>
    <w:rsid w:val="00A056DD"/>
    <w:rsid w:val="00A07440"/>
    <w:rsid w:val="00A25AC1"/>
    <w:rsid w:val="00A27BDA"/>
    <w:rsid w:val="00A323AC"/>
    <w:rsid w:val="00A4076D"/>
    <w:rsid w:val="00A860FC"/>
    <w:rsid w:val="00A97896"/>
    <w:rsid w:val="00AE4AC1"/>
    <w:rsid w:val="00AE6D24"/>
    <w:rsid w:val="00B537FA"/>
    <w:rsid w:val="00B55528"/>
    <w:rsid w:val="00B56F4B"/>
    <w:rsid w:val="00B82D2E"/>
    <w:rsid w:val="00B83DAB"/>
    <w:rsid w:val="00B846EA"/>
    <w:rsid w:val="00B86D39"/>
    <w:rsid w:val="00B91F7E"/>
    <w:rsid w:val="00BB0BA3"/>
    <w:rsid w:val="00C02C26"/>
    <w:rsid w:val="00C13C9E"/>
    <w:rsid w:val="00C15A39"/>
    <w:rsid w:val="00C263A2"/>
    <w:rsid w:val="00C42E42"/>
    <w:rsid w:val="00C53FF7"/>
    <w:rsid w:val="00C54EF5"/>
    <w:rsid w:val="00C7414B"/>
    <w:rsid w:val="00C85A85"/>
    <w:rsid w:val="00D0358D"/>
    <w:rsid w:val="00D1648E"/>
    <w:rsid w:val="00D335E6"/>
    <w:rsid w:val="00D612D0"/>
    <w:rsid w:val="00D65A16"/>
    <w:rsid w:val="00D952CD"/>
    <w:rsid w:val="00DA0AAB"/>
    <w:rsid w:val="00DA14E8"/>
    <w:rsid w:val="00DA6C47"/>
    <w:rsid w:val="00DB4FFB"/>
    <w:rsid w:val="00DD0672"/>
    <w:rsid w:val="00DE6DE0"/>
    <w:rsid w:val="00DF664F"/>
    <w:rsid w:val="00E11D96"/>
    <w:rsid w:val="00E268E5"/>
    <w:rsid w:val="00E46190"/>
    <w:rsid w:val="00E611EB"/>
    <w:rsid w:val="00E625C9"/>
    <w:rsid w:val="00E642F8"/>
    <w:rsid w:val="00E67884"/>
    <w:rsid w:val="00E75B93"/>
    <w:rsid w:val="00E81179"/>
    <w:rsid w:val="00E81E61"/>
    <w:rsid w:val="00E8625D"/>
    <w:rsid w:val="00EC66BF"/>
    <w:rsid w:val="00ED2EB1"/>
    <w:rsid w:val="00ED6610"/>
    <w:rsid w:val="00EE3713"/>
    <w:rsid w:val="00EF3126"/>
    <w:rsid w:val="00EF41A2"/>
    <w:rsid w:val="00EF69BB"/>
    <w:rsid w:val="00F2021D"/>
    <w:rsid w:val="00F20BAB"/>
    <w:rsid w:val="00F2400C"/>
    <w:rsid w:val="00F4105B"/>
    <w:rsid w:val="00F4114A"/>
    <w:rsid w:val="00F64652"/>
    <w:rsid w:val="00F6557C"/>
    <w:rsid w:val="00F72BE1"/>
    <w:rsid w:val="00F83ABD"/>
    <w:rsid w:val="00F8464B"/>
    <w:rsid w:val="00FB67DD"/>
    <w:rsid w:val="00FC4B6B"/>
    <w:rsid w:val="00FD491B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basedOn w:val="a0"/>
    <w:unhideWhenUsed/>
    <w:rsid w:val="00DD0672"/>
    <w:rPr>
      <w:color w:val="0000FF" w:themeColor="hyperlink"/>
      <w:u w:val="single"/>
    </w:rPr>
  </w:style>
  <w:style w:type="paragraph" w:customStyle="1" w:styleId="ConsNormal">
    <w:name w:val="ConsNormal"/>
    <w:rsid w:val="00790239"/>
    <w:pPr>
      <w:widowControl w:val="0"/>
      <w:ind w:firstLine="720"/>
    </w:pPr>
    <w:rPr>
      <w:rFonts w:ascii="Arial" w:hAnsi="Arial"/>
    </w:rPr>
  </w:style>
  <w:style w:type="paragraph" w:customStyle="1" w:styleId="ConsPlusNormal">
    <w:name w:val="ConsPlusNormal"/>
    <w:rsid w:val="007902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A97896"/>
    <w:pPr>
      <w:ind w:left="720"/>
      <w:contextualSpacing/>
    </w:pPr>
  </w:style>
  <w:style w:type="paragraph" w:customStyle="1" w:styleId="ConsPlusTitle">
    <w:name w:val="ConsPlusTitle"/>
    <w:uiPriority w:val="99"/>
    <w:rsid w:val="007E42C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42DAA4F107E0726CA012FC9C405536F932DB2FC7ECF5880FB180E58D09EBA25C760BD221E7C6292645C7E5XE73M" TargetMode="External"/><Relationship Id="rId18" Type="http://schemas.openxmlformats.org/officeDocument/2006/relationships/hyperlink" Target="consultantplus://offline/ref=7957038FA6A87FF508CBE8D841877957B4EEAE1D2E0AF5BAC88EC99209V5W2I" TargetMode="External"/><Relationship Id="rId26" Type="http://schemas.openxmlformats.org/officeDocument/2006/relationships/hyperlink" Target="consultantplus://offline/ref=06B27BCF48931AE156E24486E6F8F35D6024BA40425CE83D48FC945322C30FDCBBA36A73284652ACLDc1L" TargetMode="External"/><Relationship Id="rId21" Type="http://schemas.openxmlformats.org/officeDocument/2006/relationships/hyperlink" Target="consultantplus://offline/ref=7957038FA6A87FF508CBE8D841877957BDEEAF1B2A06A8B0C0D7C590V0WEI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2DAA4F107E0726CA012E291563969FC33D372C9EDFE8B5BE4DFBED05EE2A80B31448B63A3CB2121X47DM" TargetMode="External"/><Relationship Id="rId17" Type="http://schemas.openxmlformats.org/officeDocument/2006/relationships/hyperlink" Target="consultantplus://offline/ref=7957038FA6A87FF508CBE8D841877957B7EAAF1D2904F5BAC88EC99209520218E182654CF05DBFCFV0WCI" TargetMode="External"/><Relationship Id="rId25" Type="http://schemas.openxmlformats.org/officeDocument/2006/relationships/hyperlink" Target="consultantplus://offline/ref=5AB3A11107FCE11D5CC9E5E6A47D4302ED9A401449BE185CDB861E0165EC04BEE7017DDD11A39FF1J5w0M" TargetMode="External"/><Relationship Id="rId33" Type="http://schemas.openxmlformats.org/officeDocument/2006/relationships/header" Target="header3.xml"/><Relationship Id="rId38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957038FA6A87FF508CBE8D841877957B7EAAF1D2904F5BAC88EC99209520218E182654BF9V5WEI" TargetMode="External"/><Relationship Id="rId20" Type="http://schemas.openxmlformats.org/officeDocument/2006/relationships/hyperlink" Target="consultantplus://offline/ref=7957038FA6A87FF508CBE8D841877957BCEDAD1A2606A8B0C0D7C590V0WEI" TargetMode="External"/><Relationship Id="rId29" Type="http://schemas.openxmlformats.org/officeDocument/2006/relationships/hyperlink" Target="consultantplus://offline/ref=06B27BCF48931AE156E24486E6F8F35D6024BA40425CE83D48FC945322C30FDCBBA36A7528L4cE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2DAA4F107E0726CA012E291563969FC33D372C9EDFE8B5BE4DFBED05EE2A80B31448B64AAXC78M" TargetMode="External"/><Relationship Id="rId24" Type="http://schemas.openxmlformats.org/officeDocument/2006/relationships/hyperlink" Target="consultantplus://offline/ref=234925B71FE5E2CE45D81221A24A7BFC931662BEA7560D88346525B3A087DA3A15A1F31BCB1FBA0A00F8AAB202WEJ" TargetMode="External"/><Relationship Id="rId32" Type="http://schemas.openxmlformats.org/officeDocument/2006/relationships/header" Target="header2.xml"/><Relationship Id="rId37" Type="http://schemas.openxmlformats.org/officeDocument/2006/relationships/customXml" Target="../customXml/item3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957038FA6A87FF508CBE8D841877957B7EAAF1D2904F5BAC88EC99209520218E182654BF5V5WAI" TargetMode="External"/><Relationship Id="rId23" Type="http://schemas.openxmlformats.org/officeDocument/2006/relationships/hyperlink" Target="consultantplus://offline/ref=234925B71FE5E2CE45D81221A24A7BFC931662BEA7560D88346525B3A087DA3A15A1F31BCB1FBA0A00F8AAB702WAJ" TargetMode="External"/><Relationship Id="rId28" Type="http://schemas.openxmlformats.org/officeDocument/2006/relationships/hyperlink" Target="consultantplus://offline/ref=06B27BCF48931AE156E24486E6F8F35D6024BA40425CE83D48FC945322C30FDCBBA36A7529L4c5L" TargetMode="External"/><Relationship Id="rId36" Type="http://schemas.openxmlformats.org/officeDocument/2006/relationships/customXml" Target="../customXml/item2.xml"/><Relationship Id="rId10" Type="http://schemas.openxmlformats.org/officeDocument/2006/relationships/hyperlink" Target="consultantplus://offline/ref=42DAA4F107E0726CA012E291563969FC33D372C9EDFE8B5BE4DFBED05EE2A80B31448B64A6XC7CM" TargetMode="External"/><Relationship Id="rId19" Type="http://schemas.openxmlformats.org/officeDocument/2006/relationships/hyperlink" Target="consultantplus://offline/ref=7957038FA6A87FF508CBE8D841877957BCE8A71D2906A8B0C0D7C590V0WEI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gs_kanc@volgsovet.ru" TargetMode="External"/><Relationship Id="rId14" Type="http://schemas.openxmlformats.org/officeDocument/2006/relationships/hyperlink" Target="consultantplus://offline/ref=42DAA4F107E0726CA012FC9C405536F932DB2FC7ECF5880FB180E58D09EBA25C760BD221E7C6292645C7E9XE71M" TargetMode="External"/><Relationship Id="rId22" Type="http://schemas.openxmlformats.org/officeDocument/2006/relationships/hyperlink" Target="consultantplus://offline/ref=7957038FA6A87FF508CBE8D841877957B2E3AB1A2E06A8B0C0D7C590V0WEI" TargetMode="External"/><Relationship Id="rId27" Type="http://schemas.openxmlformats.org/officeDocument/2006/relationships/hyperlink" Target="consultantplus://offline/ref=06B27BCF48931AE156E24486E6F8F35D6024BA40425CE83D48FC945322C30FDCBBA36A7529L4c2L" TargetMode="External"/><Relationship Id="rId30" Type="http://schemas.openxmlformats.org/officeDocument/2006/relationships/hyperlink" Target="consultantplus://offline/ref=06B27BCF48931AE156E25A8BF094AC58622FE54D4451E76E1DAD92047D930989FBE36C266B035FADD9571473L4c8L" TargetMode="External"/><Relationship Id="rId35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2017-11-08T21:00:00+00:00</PublicDate>
    <FullName xmlns="187f101c-d28f-401d-bb7b-5dbfdfa52424">Проект решения Волгоградской городской Думы «Об утверждении Положения о порядке и условиях оплаты труда работников муниципального казенного учреждения «Центр по обеспечению деятельности администрации Красноармейского района Волгограда и подведомственных учреждений»</FullName>
  </documentManagement>
</p:properties>
</file>

<file path=customXml/itemProps1.xml><?xml version="1.0" encoding="utf-8"?>
<ds:datastoreItem xmlns:ds="http://schemas.openxmlformats.org/officeDocument/2006/customXml" ds:itemID="{A49B1AF3-D082-4D2B-99C2-15AB12B2CAF1}"/>
</file>

<file path=customXml/itemProps2.xml><?xml version="1.0" encoding="utf-8"?>
<ds:datastoreItem xmlns:ds="http://schemas.openxmlformats.org/officeDocument/2006/customXml" ds:itemID="{CBFB3912-F10B-49FF-8972-9347F2CAC988}"/>
</file>

<file path=customXml/itemProps3.xml><?xml version="1.0" encoding="utf-8"?>
<ds:datastoreItem xmlns:ds="http://schemas.openxmlformats.org/officeDocument/2006/customXml" ds:itemID="{1002119F-8BB8-4BC7-A53E-6F5E0E751744}"/>
</file>

<file path=customXml/itemProps4.xml><?xml version="1.0" encoding="utf-8"?>
<ds:datastoreItem xmlns:ds="http://schemas.openxmlformats.org/officeDocument/2006/customXml" ds:itemID="{570AF665-B9D8-40D1-9CDD-9C6FFB0FE2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2887</Words>
  <Characters>24923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Выходцева Алла Викторовна</cp:lastModifiedBy>
  <cp:revision>2</cp:revision>
  <cp:lastPrinted>2017-10-02T07:40:00Z</cp:lastPrinted>
  <dcterms:created xsi:type="dcterms:W3CDTF">2017-11-09T13:53:00Z</dcterms:created>
  <dcterms:modified xsi:type="dcterms:W3CDTF">2017-11-09T13:53:00Z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