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452E7" w:rsidP="004B1F72">
            <w:pPr>
              <w:pStyle w:val="aa"/>
              <w:jc w:val="center"/>
            </w:pPr>
            <w:r>
              <w:t>21.04.2021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452E7" w:rsidP="004B1F72">
            <w:pPr>
              <w:pStyle w:val="aa"/>
              <w:jc w:val="center"/>
            </w:pPr>
            <w:r>
              <w:t>43/713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817A1" w:rsidRDefault="009817A1" w:rsidP="009817A1">
      <w:pPr>
        <w:ind w:right="4819"/>
        <w:jc w:val="both"/>
        <w:rPr>
          <w:sz w:val="28"/>
        </w:rPr>
      </w:pPr>
      <w:r>
        <w:rPr>
          <w:sz w:val="28"/>
        </w:rPr>
        <w:t>Об отчете о деятельности Контрольно-счетной палаты Волгограда за 2020 год</w:t>
      </w:r>
    </w:p>
    <w:p w:rsidR="009817A1" w:rsidRDefault="009817A1" w:rsidP="009817A1">
      <w:pPr>
        <w:ind w:right="4536"/>
        <w:jc w:val="both"/>
        <w:rPr>
          <w:sz w:val="28"/>
          <w:szCs w:val="28"/>
        </w:rPr>
      </w:pPr>
    </w:p>
    <w:p w:rsidR="009817A1" w:rsidRDefault="009817A1" w:rsidP="009817A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07 февраля 2011 г. </w:t>
      </w:r>
      <w:hyperlink r:id="rId9" w:history="1">
        <w:r w:rsidRPr="009817A1">
          <w:rPr>
            <w:rStyle w:val="ae"/>
            <w:color w:val="auto"/>
            <w:sz w:val="28"/>
            <w:szCs w:val="28"/>
            <w:u w:val="none"/>
          </w:rPr>
          <w:t>№ 6-ФЗ</w:t>
        </w:r>
      </w:hyperlink>
      <w:r w:rsidRPr="009817A1">
        <w:rPr>
          <w:sz w:val="28"/>
          <w:szCs w:val="28"/>
        </w:rPr>
        <w:t xml:space="preserve"> </w:t>
      </w:r>
      <w:r>
        <w:rPr>
          <w:sz w:val="28"/>
          <w:szCs w:val="28"/>
        </w:rPr>
        <w:t>«Об общих принципах организации и деятельности контрольно-счетных органов субъектов Российской Федерации и муниципальных образований», решением Волгоградской городской Думы от 27.06.2012 № 63/1896</w:t>
      </w:r>
      <w:r>
        <w:rPr>
          <w:sz w:val="28"/>
          <w:szCs w:val="28"/>
        </w:rPr>
        <w:br/>
        <w:t>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руководствуясь статьями 24, 26, 40 Устава города-героя Волгограда, статьей 41</w:t>
      </w:r>
      <w:proofErr w:type="gramEnd"/>
      <w:r>
        <w:rPr>
          <w:sz w:val="28"/>
          <w:szCs w:val="28"/>
        </w:rPr>
        <w:t xml:space="preserve"> Регламента Волгоградской городской Думы, Волгоградская городская Дума</w:t>
      </w:r>
    </w:p>
    <w:p w:rsidR="009817A1" w:rsidRDefault="009817A1" w:rsidP="009817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9817A1" w:rsidRDefault="009817A1" w:rsidP="009817A1">
      <w:pPr>
        <w:ind w:firstLine="720"/>
        <w:jc w:val="both"/>
        <w:rPr>
          <w:sz w:val="28"/>
        </w:rPr>
      </w:pPr>
      <w:r>
        <w:rPr>
          <w:sz w:val="28"/>
          <w:szCs w:val="28"/>
        </w:rPr>
        <w:t>1. Принять к сведению отчет о деятельности Контрольно-счетной палаты Волгограда за 2020 год</w:t>
      </w:r>
      <w:r>
        <w:rPr>
          <w:sz w:val="28"/>
        </w:rPr>
        <w:t>.</w:t>
      </w:r>
    </w:p>
    <w:p w:rsidR="009817A1" w:rsidRDefault="009817A1" w:rsidP="009817A1">
      <w:pPr>
        <w:ind w:firstLine="720"/>
        <w:jc w:val="both"/>
        <w:rPr>
          <w:sz w:val="28"/>
        </w:rPr>
      </w:pPr>
      <w:r>
        <w:rPr>
          <w:sz w:val="28"/>
        </w:rPr>
        <w:t xml:space="preserve">2. Направить настоящее решение в </w:t>
      </w:r>
      <w:r>
        <w:rPr>
          <w:sz w:val="28"/>
          <w:szCs w:val="28"/>
        </w:rPr>
        <w:t>Контрольно-счетную палату Волгограда.</w:t>
      </w:r>
    </w:p>
    <w:p w:rsidR="009817A1" w:rsidRDefault="009817A1" w:rsidP="009817A1">
      <w:pPr>
        <w:ind w:firstLine="720"/>
        <w:jc w:val="both"/>
        <w:rPr>
          <w:sz w:val="28"/>
        </w:rPr>
      </w:pPr>
      <w:r>
        <w:rPr>
          <w:sz w:val="28"/>
          <w:szCs w:val="28"/>
        </w:rPr>
        <w:t>3. Администрации Волгограда о</w:t>
      </w:r>
      <w:r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9817A1" w:rsidRDefault="009817A1" w:rsidP="009817A1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  <w:szCs w:val="28"/>
        </w:rPr>
        <w:t>Настоящее решение вступает в силу со дня его принятия.</w:t>
      </w:r>
    </w:p>
    <w:p w:rsidR="009817A1" w:rsidRDefault="009817A1" w:rsidP="009817A1">
      <w:pPr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</w:rPr>
        <w:t>Д.А.Дильмана</w:t>
      </w:r>
      <w:proofErr w:type="spellEnd"/>
      <w:r>
        <w:rPr>
          <w:sz w:val="28"/>
        </w:rPr>
        <w:t>.</w:t>
      </w:r>
    </w:p>
    <w:p w:rsidR="009817A1" w:rsidRDefault="009817A1" w:rsidP="009817A1">
      <w:pPr>
        <w:rPr>
          <w:sz w:val="28"/>
          <w:szCs w:val="28"/>
        </w:rPr>
      </w:pPr>
    </w:p>
    <w:p w:rsidR="009817A1" w:rsidRDefault="009817A1" w:rsidP="009817A1">
      <w:pPr>
        <w:tabs>
          <w:tab w:val="left" w:pos="9214"/>
          <w:tab w:val="left" w:pos="9639"/>
        </w:tabs>
        <w:jc w:val="both"/>
        <w:rPr>
          <w:sz w:val="28"/>
        </w:rPr>
      </w:pPr>
    </w:p>
    <w:p w:rsidR="009817A1" w:rsidRDefault="009817A1" w:rsidP="009817A1">
      <w:pPr>
        <w:tabs>
          <w:tab w:val="left" w:pos="9214"/>
          <w:tab w:val="left" w:pos="9639"/>
        </w:tabs>
        <w:jc w:val="both"/>
        <w:rPr>
          <w:sz w:val="28"/>
        </w:rPr>
      </w:pPr>
    </w:p>
    <w:p w:rsidR="009817A1" w:rsidRDefault="009817A1" w:rsidP="009817A1">
      <w:pPr>
        <w:tabs>
          <w:tab w:val="left" w:pos="9214"/>
          <w:tab w:val="left" w:pos="9639"/>
        </w:tabs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9817A1" w:rsidRDefault="009817A1" w:rsidP="009817A1">
      <w:pPr>
        <w:tabs>
          <w:tab w:val="left" w:pos="9214"/>
          <w:tab w:val="left" w:pos="9639"/>
        </w:tabs>
        <w:jc w:val="both"/>
        <w:rPr>
          <w:sz w:val="28"/>
        </w:rPr>
      </w:pPr>
      <w:r>
        <w:rPr>
          <w:sz w:val="28"/>
        </w:rPr>
        <w:t xml:space="preserve">Волгоградской городской Думы                                                      </w:t>
      </w:r>
      <w:proofErr w:type="spellStart"/>
      <w:r>
        <w:rPr>
          <w:sz w:val="28"/>
        </w:rPr>
        <w:t>В.В.Колесников</w:t>
      </w:r>
      <w:proofErr w:type="spellEnd"/>
    </w:p>
    <w:p w:rsidR="009817A1" w:rsidRDefault="009817A1" w:rsidP="009817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17A1" w:rsidRDefault="009817A1" w:rsidP="00C3704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817A1" w:rsidRDefault="009817A1" w:rsidP="009817A1">
      <w:pPr>
        <w:ind w:firstLine="708"/>
        <w:jc w:val="both"/>
        <w:rPr>
          <w:sz w:val="28"/>
          <w:szCs w:val="28"/>
        </w:rPr>
      </w:pPr>
    </w:p>
    <w:p w:rsidR="009817A1" w:rsidRDefault="009817A1" w:rsidP="009817A1">
      <w:pPr>
        <w:ind w:firstLine="708"/>
        <w:jc w:val="both"/>
        <w:rPr>
          <w:sz w:val="28"/>
          <w:szCs w:val="28"/>
        </w:rPr>
      </w:pPr>
    </w:p>
    <w:p w:rsidR="009817A1" w:rsidRDefault="009817A1" w:rsidP="009817A1">
      <w:pPr>
        <w:ind w:firstLine="708"/>
        <w:jc w:val="both"/>
        <w:rPr>
          <w:sz w:val="28"/>
          <w:szCs w:val="28"/>
        </w:rPr>
      </w:pPr>
    </w:p>
    <w:p w:rsidR="009817A1" w:rsidRDefault="009817A1" w:rsidP="009817A1">
      <w:pPr>
        <w:ind w:firstLine="708"/>
        <w:jc w:val="both"/>
        <w:rPr>
          <w:sz w:val="28"/>
          <w:szCs w:val="28"/>
        </w:rPr>
      </w:pPr>
    </w:p>
    <w:p w:rsidR="009817A1" w:rsidRDefault="009817A1" w:rsidP="009817A1">
      <w:pPr>
        <w:ind w:firstLine="708"/>
        <w:jc w:val="both"/>
        <w:rPr>
          <w:sz w:val="28"/>
          <w:szCs w:val="28"/>
        </w:rPr>
      </w:pPr>
    </w:p>
    <w:p w:rsidR="009817A1" w:rsidRDefault="009817A1" w:rsidP="009817A1">
      <w:pPr>
        <w:ind w:firstLine="708"/>
        <w:jc w:val="both"/>
        <w:rPr>
          <w:sz w:val="28"/>
          <w:szCs w:val="28"/>
        </w:rPr>
      </w:pPr>
    </w:p>
    <w:p w:rsidR="009817A1" w:rsidRDefault="009817A1" w:rsidP="009817A1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9817A1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C5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6805301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1C5D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6D95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52E7"/>
    <w:rsid w:val="00964FF6"/>
    <w:rsid w:val="00971734"/>
    <w:rsid w:val="009817A1"/>
    <w:rsid w:val="00A07440"/>
    <w:rsid w:val="00A25AC1"/>
    <w:rsid w:val="00AD47C9"/>
    <w:rsid w:val="00AE6D24"/>
    <w:rsid w:val="00B537FA"/>
    <w:rsid w:val="00B86D39"/>
    <w:rsid w:val="00BB75F2"/>
    <w:rsid w:val="00C37049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9817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9817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9817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uiPriority w:val="99"/>
    <w:unhideWhenUsed/>
    <w:rsid w:val="009817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136D54B6224F29D5F4A1ACA8227B2A7FE88B2B17972F67567128965D2C6E798EEDC53D43959AC4Av4E0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7A18D72-E424-49AA-814F-978BD4317166}"/>
</file>

<file path=customXml/itemProps2.xml><?xml version="1.0" encoding="utf-8"?>
<ds:datastoreItem xmlns:ds="http://schemas.openxmlformats.org/officeDocument/2006/customXml" ds:itemID="{39835D8E-467F-425F-AB75-19B84EB28762}"/>
</file>

<file path=customXml/itemProps3.xml><?xml version="1.0" encoding="utf-8"?>
<ds:datastoreItem xmlns:ds="http://schemas.openxmlformats.org/officeDocument/2006/customXml" ds:itemID="{9C34A417-4D77-4F8E-8E61-B7A8D082C696}"/>
</file>

<file path=customXml/itemProps4.xml><?xml version="1.0" encoding="utf-8"?>
<ds:datastoreItem xmlns:ds="http://schemas.openxmlformats.org/officeDocument/2006/customXml" ds:itemID="{7CF4DAD1-E3B1-4FCC-B1A0-6A6AC3AFA6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15</cp:revision>
  <cp:lastPrinted>2018-09-17T12:50:00Z</cp:lastPrinted>
  <dcterms:created xsi:type="dcterms:W3CDTF">2018-09-17T12:51:00Z</dcterms:created>
  <dcterms:modified xsi:type="dcterms:W3CDTF">2021-04-21T14:10:00Z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