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B27EA" w:rsidP="004B1F72">
            <w:pPr>
              <w:pStyle w:val="ab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B27EA" w:rsidP="008D6103">
            <w:pPr>
              <w:pStyle w:val="ab"/>
              <w:jc w:val="center"/>
            </w:pPr>
            <w:r>
              <w:t>17/32</w:t>
            </w:r>
            <w:r w:rsidR="008D6103">
              <w:t>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B27EA" w:rsidRDefault="00DB27EA" w:rsidP="00DB27EA">
      <w:pPr>
        <w:tabs>
          <w:tab w:val="left" w:pos="4820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24.12.2014 № 24/719 «Об установлении размера арендной платы за пользование объектами муниципального недвижимого имущества Волгограда</w:t>
      </w:r>
      <w:r>
        <w:rPr>
          <w:bCs/>
          <w:sz w:val="28"/>
          <w:szCs w:val="28"/>
        </w:rPr>
        <w:t>»</w:t>
      </w:r>
    </w:p>
    <w:p w:rsidR="00DB27EA" w:rsidRDefault="00DB27EA" w:rsidP="00DB27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7EA" w:rsidRDefault="00DB27EA" w:rsidP="00DB27EA">
      <w:pPr>
        <w:pStyle w:val="a3"/>
        <w:ind w:firstLine="720"/>
      </w:pPr>
      <w:r>
        <w:t xml:space="preserve">В соответствии с Гражданским кодексом Российской Федерации, </w:t>
      </w:r>
      <w:r>
        <w:rPr>
          <w:szCs w:val="28"/>
        </w:rPr>
        <w:t xml:space="preserve">Федеральными законами от 29 июля 1998 г. </w:t>
      </w:r>
      <w:hyperlink r:id="rId8" w:history="1">
        <w:r w:rsidRPr="00DB27EA">
          <w:rPr>
            <w:rStyle w:val="af"/>
            <w:color w:val="auto"/>
            <w:szCs w:val="28"/>
            <w:u w:val="none"/>
          </w:rPr>
          <w:t>№ 135-ФЗ</w:t>
        </w:r>
      </w:hyperlink>
      <w:r>
        <w:rPr>
          <w:szCs w:val="28"/>
        </w:rPr>
        <w:t xml:space="preserve"> «Об оценочной деятельности в Российской Федерации», от 06 октября 2003 г. </w:t>
      </w:r>
      <w:hyperlink r:id="rId9" w:history="1">
        <w:r w:rsidRPr="00DB27EA">
          <w:rPr>
            <w:rStyle w:val="af"/>
            <w:color w:val="auto"/>
            <w:szCs w:val="28"/>
            <w:u w:val="none"/>
          </w:rPr>
          <w:t>№ 131-ФЗ</w:t>
        </w:r>
      </w:hyperlink>
      <w:r>
        <w:rPr>
          <w:szCs w:val="28"/>
        </w:rPr>
        <w:t xml:space="preserve"> </w:t>
      </w:r>
      <w:r>
        <w:rPr>
          <w:szCs w:val="28"/>
        </w:rPr>
        <w:br/>
        <w:t xml:space="preserve">«Об общих принципах организации местного самоуправления в Российской Федерации», от 26 июля 2006 г. </w:t>
      </w:r>
      <w:hyperlink r:id="rId10" w:history="1">
        <w:r w:rsidRPr="00DB27EA">
          <w:rPr>
            <w:rStyle w:val="af"/>
            <w:color w:val="auto"/>
            <w:szCs w:val="28"/>
            <w:u w:val="none"/>
          </w:rPr>
          <w:t>№ 135-ФЗ</w:t>
        </w:r>
      </w:hyperlink>
      <w:r>
        <w:rPr>
          <w:szCs w:val="28"/>
        </w:rPr>
        <w:t xml:space="preserve"> «О защите конкуренции», решением Волгоградской городской Думы от 19.07.2017 № 59/1720 «Об утверждении Порядка управления и распоряжения имуществом, находящимся </w:t>
      </w:r>
      <w:r>
        <w:rPr>
          <w:szCs w:val="28"/>
        </w:rPr>
        <w:br/>
        <w:t>в муниципальной собственности Волгограда»</w:t>
      </w:r>
      <w:r>
        <w:t xml:space="preserve">, руководствуясь статьями </w:t>
      </w:r>
      <w:r>
        <w:br/>
        <w:t>24, 26, 47 Устава города-героя Волгограда, Волгоградская городская Дума</w:t>
      </w:r>
    </w:p>
    <w:p w:rsidR="00DB27EA" w:rsidRDefault="00DB27EA" w:rsidP="00DB27EA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DB27EA" w:rsidRDefault="00DB27EA" w:rsidP="00DB27E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>
        <w:rPr>
          <w:rFonts w:ascii="Times New Roman CYR" w:hAnsi="Times New Roman CYR" w:cs="Times New Roman CYR"/>
          <w:sz w:val="28"/>
          <w:szCs w:val="28"/>
        </w:rPr>
        <w:t xml:space="preserve">Волгоградской городской Думы от 24.12.2014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№ 24/719 «Об установлении размера арендной платы за пользование </w:t>
      </w:r>
      <w:r>
        <w:rPr>
          <w:sz w:val="28"/>
          <w:szCs w:val="28"/>
        </w:rPr>
        <w:t>объектами муниципального недвижимого имущества Волгограда</w:t>
      </w:r>
      <w:r>
        <w:rPr>
          <w:bCs/>
          <w:sz w:val="28"/>
          <w:szCs w:val="28"/>
        </w:rPr>
        <w:t>» следующие изменения:</w:t>
      </w:r>
    </w:p>
    <w:p w:rsidR="00DB27EA" w:rsidRDefault="00DB27EA" w:rsidP="00DB27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Преамбулу изложить в следующей редакции:</w:t>
      </w:r>
    </w:p>
    <w:p w:rsidR="00DB27EA" w:rsidRDefault="00DB27EA" w:rsidP="00DB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Гражданским </w:t>
      </w:r>
      <w:hyperlink r:id="rId11" w:history="1">
        <w:r w:rsidRPr="00DB27EA">
          <w:rPr>
            <w:rStyle w:val="af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Федеральными законами от 29 июля 1998 г. </w:t>
      </w:r>
      <w:hyperlink r:id="rId12" w:history="1">
        <w:r w:rsidRPr="00DB27EA">
          <w:rPr>
            <w:rStyle w:val="af"/>
            <w:color w:val="auto"/>
            <w:sz w:val="28"/>
            <w:szCs w:val="28"/>
            <w:u w:val="none"/>
          </w:rPr>
          <w:t>№ 135-ФЗ</w:t>
        </w:r>
      </w:hyperlink>
      <w:r>
        <w:rPr>
          <w:sz w:val="28"/>
          <w:szCs w:val="28"/>
        </w:rPr>
        <w:t xml:space="preserve"> «Об оценочной деятельности в Российской Федерации»</w:t>
      </w:r>
      <w:r w:rsidRPr="00651D37">
        <w:rPr>
          <w:sz w:val="28"/>
          <w:szCs w:val="28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от 06 октября 2003 г. </w:t>
      </w:r>
      <w:hyperlink r:id="rId13" w:history="1">
        <w:r w:rsidRPr="00DB27EA">
          <w:rPr>
            <w:rStyle w:val="af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</w:t>
      </w:r>
      <w:r>
        <w:rPr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26 июля 2006 г. </w:t>
      </w:r>
      <w:hyperlink r:id="rId14" w:history="1">
        <w:r w:rsidRPr="00DB27EA">
          <w:rPr>
            <w:rStyle w:val="af"/>
            <w:color w:val="auto"/>
            <w:sz w:val="28"/>
            <w:szCs w:val="28"/>
            <w:u w:val="none"/>
          </w:rPr>
          <w:t>№ 135-ФЗ</w:t>
        </w:r>
      </w:hyperlink>
      <w:r>
        <w:rPr>
          <w:sz w:val="28"/>
          <w:szCs w:val="28"/>
        </w:rPr>
        <w:t xml:space="preserve"> «О защите конкуренции», руководствуясь </w:t>
      </w:r>
      <w:hyperlink r:id="rId15" w:history="1">
        <w:r w:rsidRPr="00DB27EA">
          <w:rPr>
            <w:rStyle w:val="af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6" w:history="1">
        <w:r w:rsidRPr="00DB27EA">
          <w:rPr>
            <w:rStyle w:val="af"/>
            <w:color w:val="auto"/>
            <w:sz w:val="28"/>
            <w:szCs w:val="28"/>
            <w:u w:val="none"/>
          </w:rPr>
          <w:t>24</w:t>
        </w:r>
      </w:hyperlink>
      <w:r>
        <w:rPr>
          <w:sz w:val="28"/>
          <w:szCs w:val="28"/>
        </w:rPr>
        <w:t xml:space="preserve">, </w:t>
      </w:r>
      <w:hyperlink r:id="rId17" w:history="1">
        <w:r w:rsidRPr="00DB27EA">
          <w:rPr>
            <w:rStyle w:val="af"/>
            <w:color w:val="auto"/>
            <w:sz w:val="28"/>
            <w:szCs w:val="28"/>
            <w:u w:val="none"/>
          </w:rPr>
          <w:t>26</w:t>
        </w:r>
      </w:hyperlink>
      <w:r w:rsidRPr="00DB27EA">
        <w:rPr>
          <w:rStyle w:val="af"/>
          <w:color w:val="auto"/>
          <w:sz w:val="28"/>
          <w:szCs w:val="28"/>
          <w:u w:val="none"/>
        </w:rPr>
        <w:t>, 47</w:t>
      </w:r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B27EA" w:rsidRDefault="00DB27EA" w:rsidP="00DB2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  <w:r>
        <w:rPr>
          <w:sz w:val="28"/>
          <w:szCs w:val="28"/>
        </w:rPr>
        <w:t>».</w:t>
      </w:r>
    </w:p>
    <w:p w:rsidR="00DB27EA" w:rsidRDefault="00DB27EA" w:rsidP="00DB27E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>
        <w:rPr>
          <w:sz w:val="28"/>
          <w:szCs w:val="28"/>
        </w:rPr>
        <w:t>В пункте 2:</w:t>
      </w:r>
    </w:p>
    <w:p w:rsidR="00DB27EA" w:rsidRDefault="00DB27EA" w:rsidP="00DB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Абзац третий дополнить словами «некоммерческих организаций, содействующих развитию международного сотрудничества;».</w:t>
      </w:r>
    </w:p>
    <w:p w:rsidR="00DB27EA" w:rsidRDefault="00DB27EA" w:rsidP="00DB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абзаце четвертом слова «некоммерческих организаций, содействующих развитию международного сотрудничества;» исключить.</w:t>
      </w:r>
    </w:p>
    <w:p w:rsidR="00DB27EA" w:rsidRDefault="00DB27EA" w:rsidP="00DB27EA">
      <w:pPr>
        <w:ind w:firstLine="709"/>
        <w:jc w:val="both"/>
        <w:rPr>
          <w:sz w:val="28"/>
          <w:szCs w:val="28"/>
        </w:rPr>
      </w:pPr>
    </w:p>
    <w:p w:rsidR="00DB27EA" w:rsidRDefault="00DB27EA" w:rsidP="00DB27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DB27EA" w:rsidRDefault="00DB27EA" w:rsidP="00DB27EA">
      <w:pPr>
        <w:rPr>
          <w:sz w:val="28"/>
        </w:rPr>
      </w:pPr>
    </w:p>
    <w:p w:rsidR="00DB27EA" w:rsidRDefault="00DB27EA" w:rsidP="00DB27EA">
      <w:pPr>
        <w:rPr>
          <w:sz w:val="28"/>
        </w:rPr>
      </w:pPr>
    </w:p>
    <w:p w:rsidR="00DB27EA" w:rsidRDefault="00DB27EA" w:rsidP="00DB27EA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B27EA" w:rsidTr="00DB27EA">
        <w:tc>
          <w:tcPr>
            <w:tcW w:w="9854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3"/>
              <w:gridCol w:w="4535"/>
            </w:tblGrid>
            <w:tr w:rsidR="00DB27EA">
              <w:tc>
                <w:tcPr>
                  <w:tcW w:w="5103" w:type="dxa"/>
                </w:tcPr>
                <w:p w:rsidR="00DB27EA" w:rsidRDefault="00DB27EA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</w:p>
                <w:p w:rsidR="00DB27EA" w:rsidRDefault="00DB27EA">
                  <w:pPr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DB27EA" w:rsidRDefault="00DB27E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B27EA" w:rsidRDefault="00DB27EA">
                  <w:pPr>
                    <w:widowControl w:val="0"/>
                    <w:autoSpaceDE w:val="0"/>
                    <w:autoSpaceDN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  В.В.Колесников</w:t>
                  </w:r>
                </w:p>
              </w:tc>
              <w:tc>
                <w:tcPr>
                  <w:tcW w:w="4535" w:type="dxa"/>
                </w:tcPr>
                <w:p w:rsidR="00DB27EA" w:rsidRDefault="00DB27EA" w:rsidP="00DB27EA">
                  <w:pPr>
                    <w:widowControl w:val="0"/>
                    <w:autoSpaceDE w:val="0"/>
                    <w:autoSpaceDN w:val="0"/>
                    <w:ind w:left="601" w:hanging="60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Волгограда</w:t>
                  </w:r>
                </w:p>
                <w:p w:rsidR="00DB27EA" w:rsidRDefault="00DB27EA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DB27EA" w:rsidRDefault="00DB27EA">
                  <w:pPr>
                    <w:widowControl w:val="0"/>
                    <w:autoSpaceDE w:val="0"/>
                    <w:autoSpaceDN w:val="0"/>
                    <w:ind w:left="460"/>
                    <w:jc w:val="both"/>
                    <w:rPr>
                      <w:sz w:val="28"/>
                      <w:szCs w:val="28"/>
                    </w:rPr>
                  </w:pPr>
                </w:p>
                <w:p w:rsidR="00DB27EA" w:rsidRDefault="00DB27EA">
                  <w:pPr>
                    <w:widowControl w:val="0"/>
                    <w:autoSpaceDE w:val="0"/>
                    <w:autoSpaceDN w:val="0"/>
                    <w:ind w:left="460" w:right="-1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DB27EA" w:rsidRDefault="00DB27EA">
            <w:pPr>
              <w:rPr>
                <w:sz w:val="28"/>
                <w:szCs w:val="28"/>
              </w:rPr>
            </w:pPr>
          </w:p>
        </w:tc>
      </w:tr>
    </w:tbl>
    <w:p w:rsidR="00DB27EA" w:rsidRDefault="00DB27EA" w:rsidP="00DB27EA">
      <w:bookmarkStart w:id="0" w:name="_GoBack"/>
      <w:bookmarkEnd w:id="0"/>
    </w:p>
    <w:sectPr w:rsidR="00DB27EA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02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91935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0C7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3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103"/>
    <w:rsid w:val="008D69D6"/>
    <w:rsid w:val="008E129D"/>
    <w:rsid w:val="009078A8"/>
    <w:rsid w:val="00964FF6"/>
    <w:rsid w:val="00971734"/>
    <w:rsid w:val="00996CDF"/>
    <w:rsid w:val="009B2A34"/>
    <w:rsid w:val="00A07440"/>
    <w:rsid w:val="00A25AC1"/>
    <w:rsid w:val="00AD47C9"/>
    <w:rsid w:val="00AE6D24"/>
    <w:rsid w:val="00B537FA"/>
    <w:rsid w:val="00B85C3E"/>
    <w:rsid w:val="00B86D39"/>
    <w:rsid w:val="00BB75F2"/>
    <w:rsid w:val="00C45029"/>
    <w:rsid w:val="00C53FF7"/>
    <w:rsid w:val="00C7414B"/>
    <w:rsid w:val="00C85A85"/>
    <w:rsid w:val="00CD3203"/>
    <w:rsid w:val="00D0358D"/>
    <w:rsid w:val="00D65A16"/>
    <w:rsid w:val="00D952CD"/>
    <w:rsid w:val="00DA6C47"/>
    <w:rsid w:val="00DB27E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9EBDDAC-F68D-43D1-9AFC-A5C7D8C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DB27EA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DB27E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7" TargetMode="External"/><Relationship Id="rId13" Type="http://schemas.openxmlformats.org/officeDocument/2006/relationships/hyperlink" Target="https://login.consultant.ru/link/?req=doc&amp;base=LAW&amp;n=48080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87" TargetMode="External"/><Relationship Id="rId17" Type="http://schemas.openxmlformats.org/officeDocument/2006/relationships/hyperlink" Target="consultantplus://offline/ref=680E0A289CEE7D3AFF423023E4ECCEF225E072754295FD321D45718BD980CE666C94A21B51BCDD95EB98268D5DFCCAE0964975FE905A2E29FFADFA8241I8N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0E0A289CEE7D3AFF423023E4ECCEF225E072754295FD321D45718BD980CE666C94A21B51BCDD95EB992D8D58FCCAE0964975FE905A2E29FFADFA8241I8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9455&amp;dst=100692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0E0A289CEE7D3AFF423023E4ECCEF225E072754295FD321D45718BD980CE666C94A21B51BCDD95EB98278F59FCCAE0964975FE905A2E29FFADFA8241I8N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7493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9" TargetMode="External"/><Relationship Id="rId14" Type="http://schemas.openxmlformats.org/officeDocument/2006/relationships/hyperlink" Target="https://login.consultant.ru/link/?req=doc&amp;base=LAW&amp;n=474932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5E07FE-47F0-499F-9267-150ECDE11A01}"/>
</file>

<file path=customXml/itemProps2.xml><?xml version="1.0" encoding="utf-8"?>
<ds:datastoreItem xmlns:ds="http://schemas.openxmlformats.org/officeDocument/2006/customXml" ds:itemID="{6AEBF663-05D8-496D-B9C8-C5AE6D2622B6}"/>
</file>

<file path=customXml/itemProps3.xml><?xml version="1.0" encoding="utf-8"?>
<ds:datastoreItem xmlns:ds="http://schemas.openxmlformats.org/officeDocument/2006/customXml" ds:itemID="{B9717E18-E2DF-4274-9944-9DE0DAC39706}"/>
</file>

<file path=customXml/itemProps4.xml><?xml version="1.0" encoding="utf-8"?>
<ds:datastoreItem xmlns:ds="http://schemas.openxmlformats.org/officeDocument/2006/customXml" ds:itemID="{1126A735-424C-4B3A-BE0A-24A054A28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2024-09-23T08:07:00Z</cp:lastPrinted>
  <dcterms:created xsi:type="dcterms:W3CDTF">2018-09-17T12:51:00Z</dcterms:created>
  <dcterms:modified xsi:type="dcterms:W3CDTF">2024-09-30T06:26:00Z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