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4A0B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4A0B" w:rsidP="004B1F72">
            <w:pPr>
              <w:pStyle w:val="aa"/>
              <w:jc w:val="center"/>
            </w:pPr>
            <w:r>
              <w:t>29/533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53A18" w:rsidRDefault="00953A18" w:rsidP="00953A18">
      <w:pPr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О персональных стипендиях Волгоградской городской Думы на 2025–2026 учебный год и внесении изменений в решение Волгоградской городской Думы от 16.07.2025 № 28/509 «О присуждении персональных стипендий Волгоградской городской Думы на 2025–2026 учебный год» </w:t>
      </w:r>
    </w:p>
    <w:p w:rsidR="00953A18" w:rsidRDefault="00953A18" w:rsidP="00953A18">
      <w:pPr>
        <w:jc w:val="both"/>
        <w:rPr>
          <w:sz w:val="28"/>
          <w:szCs w:val="28"/>
        </w:rPr>
      </w:pP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В соответствии с решением Волгоградской городской Думы от 31.10.2012 № 68/2046 «Об утверждении Положения о персональных стипендиях Волгоградской городской Думы», на основании протокола заседания комиссии 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от 25.08.2025 № 5, письма департамента по образованию администрации Волгограда от 12.08.2025 № 6/1189, руководствуясь </w:t>
      </w:r>
      <w:r w:rsidR="009D0237">
        <w:rPr>
          <w:sz w:val="28"/>
          <w:szCs w:val="28"/>
        </w:rPr>
        <w:br/>
      </w:r>
      <w:r w:rsidRPr="00953A18">
        <w:rPr>
          <w:sz w:val="28"/>
          <w:szCs w:val="28"/>
        </w:rPr>
        <w:t xml:space="preserve">статьями 24, 26 Устава города-героя Волгограда, Волгоградская городская Дума </w:t>
      </w:r>
    </w:p>
    <w:p w:rsidR="00953A18" w:rsidRDefault="00953A18" w:rsidP="00953A18">
      <w:pPr>
        <w:jc w:val="both"/>
        <w:rPr>
          <w:sz w:val="28"/>
          <w:szCs w:val="28"/>
        </w:rPr>
      </w:pPr>
      <w:r w:rsidRPr="00953A18">
        <w:rPr>
          <w:b/>
          <w:sz w:val="28"/>
          <w:szCs w:val="28"/>
        </w:rPr>
        <w:t>РЕШИЛА:</w:t>
      </w:r>
      <w:r w:rsidRPr="00953A18">
        <w:rPr>
          <w:sz w:val="28"/>
          <w:szCs w:val="28"/>
        </w:rPr>
        <w:t xml:space="preserve">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1. Прекратить действие решения Волгоградской городской Думы </w:t>
      </w:r>
      <w:r>
        <w:rPr>
          <w:sz w:val="28"/>
          <w:szCs w:val="28"/>
        </w:rPr>
        <w:br/>
      </w:r>
      <w:r w:rsidRPr="00953A18">
        <w:rPr>
          <w:sz w:val="28"/>
          <w:szCs w:val="28"/>
        </w:rPr>
        <w:t xml:space="preserve">от 16.07.2025 № 28/509 «О присуждении персональных стипендий Волгоградской городской Думы на 2025–2026 учебный год» в отношении Кривопальцева Александра Леонидовича – обучающегося муниципального общеобразовательного учреждения «Лицей № 3 Тракторозаводского района Волгограда».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2. Присудить персональную стипендию Волгоградской городской Думы (далее – стипендия) Петрянкиной Виктории Александровне – обучающейся муниципального общеобразовательного учреждения «Гимназия № 13 Тракторозаводского района Волгограда» за достижения в области образования и науки в размере 1 тыс. 500 рублей ежемесячно.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3. Внести в подпункт 1.1 пункта 1 решения Волгоградской городской Думы от 16.07.2025 № 28/509 «О присуждении персональных стипендий Волгоградской городской Думы на 2025–2026 учебный год» следующие изменения: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3.1. Абзац одиннадцатый признать утратившим силу.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lastRenderedPageBreak/>
        <w:t xml:space="preserve">3.2. Дополнить новым абзацем пятнадцатым следующего содержания: «Петрянкиной Виктории Александровне – обучающейся муниципального общеобразовательного учреждения «Гимназия № 13 Тракторозаводского района Волгограда»;».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4. Производить выплату стипендии стипендиату, указанному в пункте 2 настоящего решения, за счет бюджетных ассигнований, предусмотренных подпунктом 2.1 пункта 2 решения Волгоградской городской Думы </w:t>
      </w:r>
      <w:r>
        <w:rPr>
          <w:sz w:val="28"/>
          <w:szCs w:val="28"/>
        </w:rPr>
        <w:br/>
      </w:r>
      <w:r w:rsidRPr="00953A18">
        <w:rPr>
          <w:sz w:val="28"/>
          <w:szCs w:val="28"/>
        </w:rPr>
        <w:t xml:space="preserve">от 16.07.2025 № 28/509 «О присуждении персональных стипендий Волгоградской городской Думы на 2025–2026 учебный год».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5. Настоящее решение вступает в силу со дня его принятия и распространяет свое действие на отношения, возникшие с 01 сентября 2025 г.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6. Настоящее решение подлежит обнародованию.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  <w:r w:rsidRPr="00953A18">
        <w:rPr>
          <w:sz w:val="28"/>
          <w:szCs w:val="28"/>
        </w:rPr>
        <w:t xml:space="preserve">7. Контроль за исполнением настоящего решения возложить на заместителя председателя Волгоградской городской Думы Кузнецова Г.Ю. </w:t>
      </w:r>
    </w:p>
    <w:p w:rsidR="00953A18" w:rsidRDefault="00953A18" w:rsidP="00953A18">
      <w:pPr>
        <w:ind w:firstLine="709"/>
        <w:jc w:val="both"/>
        <w:rPr>
          <w:sz w:val="28"/>
          <w:szCs w:val="28"/>
        </w:rPr>
      </w:pPr>
    </w:p>
    <w:p w:rsidR="00953A18" w:rsidRDefault="00953A18" w:rsidP="00953A18">
      <w:pPr>
        <w:ind w:firstLine="709"/>
        <w:jc w:val="both"/>
        <w:rPr>
          <w:sz w:val="28"/>
          <w:szCs w:val="28"/>
        </w:rPr>
      </w:pPr>
    </w:p>
    <w:p w:rsidR="00953A18" w:rsidRDefault="00953A18" w:rsidP="00953A18">
      <w:pPr>
        <w:ind w:firstLine="709"/>
        <w:jc w:val="both"/>
        <w:rPr>
          <w:sz w:val="28"/>
          <w:szCs w:val="28"/>
        </w:rPr>
      </w:pPr>
    </w:p>
    <w:p w:rsidR="00953A18" w:rsidRDefault="00953A18" w:rsidP="00953A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</w:p>
    <w:p w:rsidR="00953A18" w:rsidRDefault="00953A18" w:rsidP="00953A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Волгоградской городской Думы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В.В.Колесников</w:t>
      </w:r>
      <w:bookmarkStart w:id="0" w:name="_GoBack"/>
      <w:bookmarkEnd w:id="0"/>
    </w:p>
    <w:sectPr w:rsidR="00953A1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D5" w:rsidRDefault="00DA33D5">
      <w:r>
        <w:separator/>
      </w:r>
    </w:p>
  </w:endnote>
  <w:endnote w:type="continuationSeparator" w:id="0">
    <w:p w:rsidR="00DA33D5" w:rsidRDefault="00D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D5" w:rsidRDefault="00DA33D5">
      <w:r>
        <w:separator/>
      </w:r>
    </w:p>
  </w:footnote>
  <w:footnote w:type="continuationSeparator" w:id="0">
    <w:p w:rsidR="00DA33D5" w:rsidRDefault="00DA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C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97118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4A0B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3A18"/>
    <w:rsid w:val="00964FF6"/>
    <w:rsid w:val="00971734"/>
    <w:rsid w:val="009D023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33D5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37C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305D88-3EB4-4DD8-A31A-8ED5B984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3C38AE-ED49-468B-A2AB-96EA639F31B6}"/>
</file>

<file path=customXml/itemProps2.xml><?xml version="1.0" encoding="utf-8"?>
<ds:datastoreItem xmlns:ds="http://schemas.openxmlformats.org/officeDocument/2006/customXml" ds:itemID="{B5421308-C932-48DF-8D88-9BCBFA5A8DF3}"/>
</file>

<file path=customXml/itemProps3.xml><?xml version="1.0" encoding="utf-8"?>
<ds:datastoreItem xmlns:ds="http://schemas.openxmlformats.org/officeDocument/2006/customXml" ds:itemID="{27F511A6-18E8-49B3-9D5B-04A516E41F2F}"/>
</file>

<file path=customXml/itemProps4.xml><?xml version="1.0" encoding="utf-8"?>
<ds:datastoreItem xmlns:ds="http://schemas.openxmlformats.org/officeDocument/2006/customXml" ds:itemID="{D3BD568F-4316-4CE3-9BF3-615494CE7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2018-09-17T12:50:00Z</cp:lastPrinted>
  <dcterms:created xsi:type="dcterms:W3CDTF">2025-09-10T11:50:00Z</dcterms:created>
  <dcterms:modified xsi:type="dcterms:W3CDTF">2025-09-18T11:44:00Z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