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A27C7" w:rsidRDefault="00715E23" w:rsidP="005A27C7">
      <w:pPr>
        <w:jc w:val="center"/>
        <w:rPr>
          <w:caps/>
          <w:sz w:val="32"/>
          <w:szCs w:val="32"/>
        </w:rPr>
      </w:pPr>
      <w:r w:rsidRPr="005A27C7">
        <w:rPr>
          <w:caps/>
          <w:sz w:val="32"/>
          <w:szCs w:val="32"/>
        </w:rPr>
        <w:t>ВОЛГОГРАДСКая городская дума</w:t>
      </w:r>
    </w:p>
    <w:p w:rsidR="00715E23" w:rsidRPr="005A27C7" w:rsidRDefault="00715E23" w:rsidP="005A27C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A27C7" w:rsidRDefault="00715E23" w:rsidP="005A27C7">
      <w:pPr>
        <w:pBdr>
          <w:bottom w:val="double" w:sz="12" w:space="1" w:color="auto"/>
        </w:pBdr>
        <w:jc w:val="center"/>
        <w:rPr>
          <w:b/>
          <w:sz w:val="32"/>
        </w:rPr>
      </w:pPr>
      <w:r w:rsidRPr="005A27C7">
        <w:rPr>
          <w:b/>
          <w:sz w:val="32"/>
        </w:rPr>
        <w:t>РЕШЕНИЕ</w:t>
      </w:r>
    </w:p>
    <w:p w:rsidR="00715E23" w:rsidRPr="005A27C7" w:rsidRDefault="00715E23" w:rsidP="005A27C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A27C7" w:rsidRDefault="00556EF0" w:rsidP="005A27C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A27C7">
        <w:rPr>
          <w:sz w:val="16"/>
          <w:szCs w:val="16"/>
        </w:rPr>
        <w:t>400066, Волгоград, пр-кт им.</w:t>
      </w:r>
      <w:r w:rsidR="0010551E" w:rsidRPr="005A27C7">
        <w:rPr>
          <w:sz w:val="16"/>
          <w:szCs w:val="16"/>
        </w:rPr>
        <w:t xml:space="preserve"> </w:t>
      </w:r>
      <w:r w:rsidRPr="005A27C7">
        <w:rPr>
          <w:sz w:val="16"/>
          <w:szCs w:val="16"/>
        </w:rPr>
        <w:t xml:space="preserve">В.И.Ленина, д. 10, тел./факс (8442) 38-08-89, </w:t>
      </w:r>
      <w:r w:rsidRPr="005A27C7">
        <w:rPr>
          <w:sz w:val="16"/>
          <w:szCs w:val="16"/>
          <w:lang w:val="en-US"/>
        </w:rPr>
        <w:t>E</w:t>
      </w:r>
      <w:r w:rsidRPr="005A27C7">
        <w:rPr>
          <w:sz w:val="16"/>
          <w:szCs w:val="16"/>
        </w:rPr>
        <w:t>-</w:t>
      </w:r>
      <w:r w:rsidRPr="005A27C7">
        <w:rPr>
          <w:sz w:val="16"/>
          <w:szCs w:val="16"/>
          <w:lang w:val="en-US"/>
        </w:rPr>
        <w:t>mail</w:t>
      </w:r>
      <w:r w:rsidRPr="005A27C7">
        <w:rPr>
          <w:sz w:val="16"/>
          <w:szCs w:val="16"/>
        </w:rPr>
        <w:t xml:space="preserve">: </w:t>
      </w:r>
      <w:r w:rsidR="005E5400" w:rsidRPr="005A27C7">
        <w:rPr>
          <w:sz w:val="16"/>
          <w:szCs w:val="16"/>
          <w:lang w:val="en-US"/>
        </w:rPr>
        <w:t>gs</w:t>
      </w:r>
      <w:r w:rsidR="005E5400" w:rsidRPr="005A27C7">
        <w:rPr>
          <w:sz w:val="16"/>
          <w:szCs w:val="16"/>
        </w:rPr>
        <w:t>_</w:t>
      </w:r>
      <w:r w:rsidR="005E5400" w:rsidRPr="005A27C7">
        <w:rPr>
          <w:sz w:val="16"/>
          <w:szCs w:val="16"/>
          <w:lang w:val="en-US"/>
        </w:rPr>
        <w:t>kanc</w:t>
      </w:r>
      <w:r w:rsidR="005E5400" w:rsidRPr="005A27C7">
        <w:rPr>
          <w:sz w:val="16"/>
          <w:szCs w:val="16"/>
        </w:rPr>
        <w:t>@</w:t>
      </w:r>
      <w:r w:rsidR="005E5400" w:rsidRPr="005A27C7">
        <w:rPr>
          <w:sz w:val="16"/>
          <w:szCs w:val="16"/>
          <w:lang w:val="en-US"/>
        </w:rPr>
        <w:t>volgsovet</w:t>
      </w:r>
      <w:r w:rsidR="005E5400" w:rsidRPr="005A27C7">
        <w:rPr>
          <w:sz w:val="16"/>
          <w:szCs w:val="16"/>
        </w:rPr>
        <w:t>.</w:t>
      </w:r>
      <w:r w:rsidR="005E5400" w:rsidRPr="005A27C7">
        <w:rPr>
          <w:sz w:val="16"/>
          <w:szCs w:val="16"/>
          <w:lang w:val="en-US"/>
        </w:rPr>
        <w:t>ru</w:t>
      </w:r>
    </w:p>
    <w:p w:rsidR="00715E23" w:rsidRPr="005A27C7" w:rsidRDefault="00715E23" w:rsidP="005A27C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A27C7" w:rsidTr="002E7342">
        <w:tc>
          <w:tcPr>
            <w:tcW w:w="486" w:type="dxa"/>
            <w:vAlign w:val="bottom"/>
            <w:hideMark/>
          </w:tcPr>
          <w:p w:rsidR="00715E23" w:rsidRPr="005A27C7" w:rsidRDefault="00715E23" w:rsidP="005A27C7">
            <w:pPr>
              <w:pStyle w:val="aa"/>
              <w:jc w:val="center"/>
            </w:pPr>
            <w:r w:rsidRPr="005A27C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27C7" w:rsidRDefault="00BC0863" w:rsidP="005A27C7">
            <w:pPr>
              <w:pStyle w:val="aa"/>
              <w:jc w:val="center"/>
            </w:pPr>
            <w:r w:rsidRPr="005A27C7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5A27C7" w:rsidRDefault="00715E23" w:rsidP="005A27C7">
            <w:pPr>
              <w:pStyle w:val="aa"/>
              <w:jc w:val="center"/>
            </w:pPr>
            <w:r w:rsidRPr="005A27C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A27C7" w:rsidRDefault="00BC0863" w:rsidP="005A27C7">
            <w:pPr>
              <w:pStyle w:val="aa"/>
              <w:jc w:val="center"/>
            </w:pPr>
            <w:r w:rsidRPr="005A27C7">
              <w:t>21/</w:t>
            </w:r>
            <w:r w:rsidR="00A736A1">
              <w:t>387</w:t>
            </w:r>
          </w:p>
        </w:tc>
      </w:tr>
    </w:tbl>
    <w:p w:rsidR="004D75D6" w:rsidRPr="005A27C7" w:rsidRDefault="004D75D6" w:rsidP="005A27C7">
      <w:pPr>
        <w:rPr>
          <w:sz w:val="28"/>
          <w:szCs w:val="28"/>
        </w:rPr>
      </w:pPr>
    </w:p>
    <w:p w:rsidR="00BC0863" w:rsidRPr="005A27C7" w:rsidRDefault="00BC0863" w:rsidP="005A27C7">
      <w:pPr>
        <w:ind w:right="5386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О внесении изменений в решение Волгоградской городской Думы              от 27.09.2006 № 34/779 «Об увековечении памяти выдающихся граждан, событий и организаций в городе-герое Волгограде»</w:t>
      </w:r>
    </w:p>
    <w:p w:rsidR="00BC0863" w:rsidRPr="005A27C7" w:rsidRDefault="00BC0863" w:rsidP="005A27C7">
      <w:pPr>
        <w:ind w:right="5670"/>
        <w:rPr>
          <w:sz w:val="28"/>
          <w:szCs w:val="28"/>
        </w:rPr>
      </w:pP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В соответствии с Федеральным </w:t>
      </w:r>
      <w:hyperlink r:id="rId8" w:history="1">
        <w:r w:rsidRPr="005A27C7">
          <w:rPr>
            <w:sz w:val="28"/>
            <w:szCs w:val="28"/>
          </w:rPr>
          <w:t>законом</w:t>
        </w:r>
      </w:hyperlink>
      <w:r w:rsidRPr="005A27C7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5A27C7">
          <w:rPr>
            <w:sz w:val="28"/>
            <w:szCs w:val="28"/>
          </w:rPr>
          <w:t>статьями 24</w:t>
        </w:r>
      </w:hyperlink>
      <w:r w:rsidRPr="005A27C7">
        <w:rPr>
          <w:sz w:val="28"/>
          <w:szCs w:val="28"/>
        </w:rPr>
        <w:t xml:space="preserve">, </w:t>
      </w:r>
      <w:hyperlink r:id="rId10" w:history="1">
        <w:r w:rsidRPr="005A27C7">
          <w:rPr>
            <w:sz w:val="28"/>
            <w:szCs w:val="28"/>
          </w:rPr>
          <w:t>26</w:t>
        </w:r>
      </w:hyperlink>
      <w:r w:rsidRPr="005A27C7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BC0863" w:rsidRPr="005A27C7" w:rsidRDefault="00BC0863" w:rsidP="005A27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27C7">
        <w:rPr>
          <w:b/>
          <w:sz w:val="28"/>
          <w:szCs w:val="28"/>
        </w:rPr>
        <w:t>РЕШИЛА: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1. Внести в </w:t>
      </w:r>
      <w:hyperlink r:id="rId11" w:history="1">
        <w:r w:rsidRPr="005A27C7">
          <w:rPr>
            <w:sz w:val="28"/>
            <w:szCs w:val="28"/>
          </w:rPr>
          <w:t>решение</w:t>
        </w:r>
      </w:hyperlink>
      <w:r w:rsidRPr="005A27C7">
        <w:rPr>
          <w:sz w:val="28"/>
          <w:szCs w:val="28"/>
        </w:rPr>
        <w:t xml:space="preserve"> Волгоградской городской Думы от 27.09.2006         № 34/779 «Об увековечении памяти выдающихся граждан, событий и организаций в городе-герое Волгограде» следующие изменения: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 В Положении об увековечении памяти выдающихся граждан, событий и организаций в городе-герое Волгограде, утвержденном вышеуказанным решением: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1.1.1. В разделе 1: 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1.1.1.1. Абзацы третий, четвертый пункта 1.3 после слова «имени» дополнить словом «выдающегося».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1.1.1.2. Дополнить пунктом 1.7</w:t>
      </w:r>
      <w:r w:rsidRPr="005A27C7">
        <w:rPr>
          <w:sz w:val="28"/>
          <w:szCs w:val="28"/>
          <w:vertAlign w:val="superscript"/>
        </w:rPr>
        <w:t>1</w:t>
      </w:r>
      <w:r w:rsidRPr="005A27C7">
        <w:rPr>
          <w:sz w:val="28"/>
          <w:szCs w:val="28"/>
        </w:rPr>
        <w:t xml:space="preserve"> следующего содержания:</w:t>
      </w:r>
    </w:p>
    <w:p w:rsidR="00BC0863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«1.7</w:t>
      </w:r>
      <w:r w:rsidRPr="005A27C7">
        <w:rPr>
          <w:sz w:val="28"/>
          <w:szCs w:val="28"/>
          <w:vertAlign w:val="superscript"/>
        </w:rPr>
        <w:t>1</w:t>
      </w:r>
      <w:r w:rsidRPr="005A27C7">
        <w:rPr>
          <w:sz w:val="28"/>
          <w:szCs w:val="28"/>
        </w:rPr>
        <w:t>. В случае прекращения деятельности в результате реорганизации либо ликвидации муниципального предприятия или учреждения, носивших имя выдающегося гражданина либо наименование события или организации, память которых ранее увековечена в установленном Положением порядке, допускается присвоение этих имени или наименований муниципальным предприятиям или учреждениям, созданным или продолжающим деятельность в результате реорганизации, а равно другим муниципальным предприятиям или учреждениям в соответствии с решением Волгоградской городской Думы, принятым на основании соответствующего решения комиссии по рассмотрению материалов об увековечении памяти выдающихся граждан, событий и организаций в городе-герое Волгограде (далее – Комиссия).».</w:t>
      </w:r>
    </w:p>
    <w:p w:rsidR="00F456E6" w:rsidRDefault="00F456E6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56E6" w:rsidRDefault="00F456E6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15A4" w:rsidRDefault="002C15A4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lastRenderedPageBreak/>
        <w:t>1.1.2. В разделе 2: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1.1.2.1. В абзаце втором пункта 2.2 слова «комиссия по рассмотрению материалов об увековечении памяти выдающихся граждан, событий и организаций в городе-герое Волгограде (далее – Комиссия)» заменить словом «Комиссия».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1.1.2.2. В пункте 2.3: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1) абзац второй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«ходатайство об увековечении памяти по форме, установленной администрацией Волгограда;»;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2) в абзаце третьем слова «увековечение которых предлагается» заменить словами «память которых предлагается увековечить»;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3) абзац седьмой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«сведения об инициаторе увековечения памяти, содержащие наименование и адрес организации либо копию протокола собрания инициативной группы жителей Волгограда, фамилию, имя, отчество (при наличии), номер телефона его уполномоченного представителя.».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1.1.2.3. Абзац третий пункта 2.4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«проект надписи на мемориальном сооружении, лаконичный текст которой должен содержать фамилию, имя, отчество (при наличии), период жизни (осуществления деятельности) выдающегося гражданина, сведения о его заслугах и достижениях либо сведения о событии или организации, память которых предлагается увековечить;».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1.1.2.4. Дополнить пунктом 2.4</w:t>
      </w:r>
      <w:r w:rsidRPr="005A27C7">
        <w:rPr>
          <w:sz w:val="28"/>
          <w:szCs w:val="28"/>
          <w:vertAlign w:val="superscript"/>
        </w:rPr>
        <w:t>1</w:t>
      </w:r>
      <w:r w:rsidRPr="005A27C7">
        <w:rPr>
          <w:sz w:val="28"/>
          <w:szCs w:val="28"/>
        </w:rPr>
        <w:t xml:space="preserve"> следующего содержания: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«2.4</w:t>
      </w:r>
      <w:r w:rsidRPr="005A27C7">
        <w:rPr>
          <w:sz w:val="28"/>
          <w:szCs w:val="28"/>
          <w:vertAlign w:val="superscript"/>
        </w:rPr>
        <w:t>1</w:t>
      </w:r>
      <w:r w:rsidRPr="005A27C7">
        <w:rPr>
          <w:sz w:val="28"/>
          <w:szCs w:val="28"/>
        </w:rPr>
        <w:t>. Для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в случаях, определенных пунктом 1.7</w:t>
      </w:r>
      <w:r w:rsidRPr="005A27C7">
        <w:rPr>
          <w:sz w:val="28"/>
          <w:szCs w:val="28"/>
          <w:vertAlign w:val="superscript"/>
        </w:rPr>
        <w:t>1</w:t>
      </w:r>
      <w:r w:rsidRPr="005A27C7">
        <w:rPr>
          <w:sz w:val="28"/>
          <w:szCs w:val="28"/>
        </w:rPr>
        <w:t xml:space="preserve"> раздела 1 Положения, в Комиссию представляются: 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ходатайство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содержащее обоснование для него, (далее – ходатайство о присвоении имени, наименования) по форме, установленной администрацией Волгограда;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документ, подтверждающий реорганизацию либо ликвидацию муниципального предприятия или учреждения, носивших имя выдающегося гражданина либо наименование события или организации, память которых ранее увековечена в установленном Положением порядке;</w:t>
      </w:r>
    </w:p>
    <w:p w:rsidR="00BC0863" w:rsidRDefault="00BC0863" w:rsidP="005A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ходатайство главы администрации района Волгограда о возможности присвоения находящимся на территории соответствующего района Волгограда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порядке; </w:t>
      </w:r>
    </w:p>
    <w:p w:rsidR="004871FC" w:rsidRDefault="004871FC" w:rsidP="005A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1FC" w:rsidRDefault="004871FC" w:rsidP="005A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1FC" w:rsidRPr="005A27C7" w:rsidRDefault="004871FC" w:rsidP="005A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lastRenderedPageBreak/>
        <w:t>перечень и расчет затрат, связанных с присвоением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 указанием источников финансирования;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письменное обязательство инициатора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либо заинтересованного лица о финансировании соответствующих затрат;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сведения об инициаторе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содержащие наименование и адрес организации либо копию протокола собрания инициативной группы жителей Волгограда, фамилию, имя, отчество (при наличии), номер телефона его уполномоченного представителя.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Инициаторами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могут выступать лица, органы и организации, определенные </w:t>
      </w:r>
      <w:r w:rsidR="004871FC">
        <w:rPr>
          <w:sz w:val="28"/>
          <w:szCs w:val="28"/>
        </w:rPr>
        <w:t xml:space="preserve">      </w:t>
      </w:r>
      <w:r w:rsidRPr="005A27C7">
        <w:rPr>
          <w:sz w:val="28"/>
          <w:szCs w:val="28"/>
        </w:rPr>
        <w:t>пунктом 2.1 настоящего раздела.».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1.1.2.5. Пункт 2.5 после слова «имени» дополнить словом «выдающегося».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1.1.2.6. Абзац первый пункта 2.6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«2.6. В случае присвоения элементам улично-дорожной сети имени выдающегося гражданина, наименования события или организации по желанию инициатора увековечения памяти и согласованию с Комиссией в границах указанных элементов улично-дорожной сети может быть установлена информационная табличка, содержащая краткую информацию о выдающемся гражданине, событии или организации.».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1.1.3. В разделе 3: 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1.1.3.1. Пункты 3.1, 3.2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«3.1. В результате рассмотрения материалов об увековечении памяти,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Комиссией принимается одно из следующих решений: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поддержать ходатайство об увековечении памяти, о присвоении имени, наименования;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отклонить ходатайство об увековечении памяти, о присвоении имени, наименования, направить инициатору мотивированный отказ.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3.2. Решение Комиссии о поддержке ходатайства об увековечении памяти в форме присвоения имени выдающегося гражданина муниципальному предприятию, учреждению или другому объекту, установки мемориального сооружения, ходатайства о присвоении имени, наименования служит основанием для подготовки соответствующего проекта решения Волгоградской </w:t>
      </w:r>
      <w:r w:rsidRPr="005A27C7">
        <w:rPr>
          <w:sz w:val="28"/>
          <w:szCs w:val="28"/>
        </w:rPr>
        <w:lastRenderedPageBreak/>
        <w:t>городской Думы, внесения его в установленном порядке на рассмотрение Волгоградской городской Думе и принятия ею соответствующего решения.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5A27C7">
        <w:rPr>
          <w:sz w:val="28"/>
          <w:szCs w:val="28"/>
        </w:rPr>
        <w:t>Решения Волгоградской городской Думы об увековечении памяти,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подлежат обнародованию в установленном порядке.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Решение Комиссии о поддержке ходатайства об увековечении памяти в форме присвоения имени выдающегося гражданина, наименования события или организации элементам улично-дорожной сети служит основанием для его рассмотрения на заседании комиссии по наименованию (переименованию) элементов улично-дорожной сети, элементов планировочной структуры Волгограда и издания администрацией Волгограда соответствующего постановления.».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 xml:space="preserve">1.1.3.2. В пункте 3.3 слова «инициатора увековечения» заменить словами «об увековечении». 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1.1.4. Приложение признать утратившим силу.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1.2. В пункте 3 П</w:t>
      </w:r>
      <w:hyperlink r:id="rId12" w:history="1">
        <w:r w:rsidRPr="005A27C7">
          <w:rPr>
            <w:sz w:val="28"/>
            <w:szCs w:val="28"/>
          </w:rPr>
          <w:t>оложения</w:t>
        </w:r>
      </w:hyperlink>
      <w:r w:rsidRPr="005A27C7">
        <w:rPr>
          <w:sz w:val="28"/>
          <w:szCs w:val="28"/>
        </w:rPr>
        <w:t xml:space="preserve"> о комиссии по рассмотрению материалов об увековечении памяти выдающихся граждан, событий и организаций в городе-герое Волгограде, утвержденного вышеуказанным решением: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1.2.1. Абзацы четвертый, пятый изложить в следующей редакции: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«принятие решений о поддержке ходатайств об увековечении памяти выдающегося гражданина, события или организации,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об увековечении памяти выдающихся граждан, событий и организаций в городе-герое Волгограде порядке, либо об их отклонении, направление инициаторам мотивированного отказа;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подготовка проектов решений Волгоградской городской Думы об увековечении памяти выдающегося гражданина, события или организации, о присвоении муниципальному предприяти</w:t>
      </w:r>
      <w:r w:rsidR="00F456E6">
        <w:rPr>
          <w:sz w:val="28"/>
          <w:szCs w:val="28"/>
        </w:rPr>
        <w:t>ю</w:t>
      </w:r>
      <w:r w:rsidRPr="005A27C7">
        <w:rPr>
          <w:sz w:val="28"/>
          <w:szCs w:val="28"/>
        </w:rPr>
        <w:t xml:space="preserve"> или учреждению имени выдающегося гражданина, наименования события или организации, память которых ранее увековечена в установленном Положением об увековечении памяти выдающихся граждан, событий и организаций в городе-герое Волгограде порядке;».  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1.2.2. В абзаце шестом слова «инициатора увековечения памяти» исключить.</w:t>
      </w:r>
    </w:p>
    <w:p w:rsidR="00BC0863" w:rsidRPr="005A27C7" w:rsidRDefault="00BC0863" w:rsidP="005A2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7C7">
        <w:rPr>
          <w:sz w:val="28"/>
          <w:szCs w:val="28"/>
        </w:rPr>
        <w:t>2. Администрации Волгограда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BC0863" w:rsidRDefault="00BC0863" w:rsidP="005A27C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27C7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4871FC" w:rsidRDefault="004871FC" w:rsidP="005A27C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871FC" w:rsidRPr="005A27C7" w:rsidRDefault="004871FC" w:rsidP="005A27C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0863" w:rsidRPr="005A27C7" w:rsidRDefault="00BC0863" w:rsidP="005A27C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27C7">
        <w:rPr>
          <w:rFonts w:eastAsiaTheme="minorHAnsi"/>
          <w:sz w:val="28"/>
          <w:szCs w:val="28"/>
          <w:lang w:eastAsia="en-US"/>
        </w:rPr>
        <w:lastRenderedPageBreak/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C0863" w:rsidRPr="005A27C7" w:rsidRDefault="00BC0863" w:rsidP="005A27C7">
      <w:pPr>
        <w:pStyle w:val="31"/>
        <w:ind w:left="0" w:firstLine="0"/>
      </w:pPr>
    </w:p>
    <w:p w:rsidR="00BC0863" w:rsidRPr="005A27C7" w:rsidRDefault="00BC0863" w:rsidP="005A27C7">
      <w:pPr>
        <w:pStyle w:val="31"/>
        <w:ind w:left="0" w:firstLine="0"/>
      </w:pPr>
    </w:p>
    <w:p w:rsidR="00BC0863" w:rsidRPr="005A27C7" w:rsidRDefault="00BC0863" w:rsidP="005A27C7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C0863" w:rsidRPr="005A27C7" w:rsidTr="00897ECD">
        <w:tc>
          <w:tcPr>
            <w:tcW w:w="5778" w:type="dxa"/>
            <w:shd w:val="clear" w:color="auto" w:fill="auto"/>
          </w:tcPr>
          <w:p w:rsidR="00BC0863" w:rsidRPr="005A27C7" w:rsidRDefault="00BC0863" w:rsidP="005A27C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7C7">
              <w:rPr>
                <w:sz w:val="28"/>
                <w:szCs w:val="28"/>
              </w:rPr>
              <w:t xml:space="preserve">Председатель </w:t>
            </w:r>
          </w:p>
          <w:p w:rsidR="00BC0863" w:rsidRPr="005A27C7" w:rsidRDefault="00BC0863" w:rsidP="005A27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7C7">
              <w:rPr>
                <w:sz w:val="28"/>
                <w:szCs w:val="28"/>
              </w:rPr>
              <w:t>Волгоградской городской Думы</w:t>
            </w:r>
          </w:p>
          <w:p w:rsidR="00BC0863" w:rsidRPr="005A27C7" w:rsidRDefault="00BC0863" w:rsidP="005A27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C0863" w:rsidRPr="005A27C7" w:rsidRDefault="00BC0863" w:rsidP="005A27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7C7">
              <w:rPr>
                <w:sz w:val="28"/>
                <w:szCs w:val="28"/>
              </w:rPr>
              <w:t xml:space="preserve">                                  </w:t>
            </w:r>
            <w:r w:rsidR="004871FC">
              <w:rPr>
                <w:sz w:val="28"/>
                <w:szCs w:val="28"/>
              </w:rPr>
              <w:t xml:space="preserve">  </w:t>
            </w:r>
            <w:r w:rsidRPr="005A27C7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BC0863" w:rsidRPr="005A27C7" w:rsidRDefault="00BC0863" w:rsidP="005A27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7C7">
              <w:rPr>
                <w:sz w:val="28"/>
                <w:szCs w:val="28"/>
              </w:rPr>
              <w:t>Глава Волгограда</w:t>
            </w:r>
          </w:p>
          <w:p w:rsidR="00BC0863" w:rsidRDefault="00BC0863" w:rsidP="004871F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71FC" w:rsidRPr="005A27C7" w:rsidRDefault="004871FC" w:rsidP="004871F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0863" w:rsidRPr="005A27C7" w:rsidRDefault="00BC0863" w:rsidP="004871F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A27C7">
              <w:rPr>
                <w:sz w:val="28"/>
                <w:szCs w:val="28"/>
              </w:rPr>
              <w:t>В.В.Марченко</w:t>
            </w:r>
          </w:p>
        </w:tc>
      </w:tr>
    </w:tbl>
    <w:p w:rsidR="00BC0863" w:rsidRPr="005A27C7" w:rsidRDefault="00BC0863" w:rsidP="005A27C7">
      <w:pPr>
        <w:ind w:right="5670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</w:p>
    <w:p w:rsidR="00BC0863" w:rsidRPr="005A27C7" w:rsidRDefault="00BC0863" w:rsidP="005A27C7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BC0863" w:rsidRPr="005A27C7" w:rsidSect="005A27C7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A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966477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15A4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71FC"/>
    <w:rsid w:val="00492C03"/>
    <w:rsid w:val="004B0A36"/>
    <w:rsid w:val="004D75D6"/>
    <w:rsid w:val="004E1268"/>
    <w:rsid w:val="00514E4C"/>
    <w:rsid w:val="005414AC"/>
    <w:rsid w:val="00556EF0"/>
    <w:rsid w:val="00563AFA"/>
    <w:rsid w:val="00564B0A"/>
    <w:rsid w:val="005845CE"/>
    <w:rsid w:val="0058677E"/>
    <w:rsid w:val="005A27C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36A1"/>
    <w:rsid w:val="00AD47C9"/>
    <w:rsid w:val="00AE6D24"/>
    <w:rsid w:val="00B537FA"/>
    <w:rsid w:val="00B86D39"/>
    <w:rsid w:val="00BB75F2"/>
    <w:rsid w:val="00BC086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26C93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56E6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7991950-2F66-41D7-B100-797E31A9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E2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80992&amp;dst=100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508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80&amp;n=280016&amp;dst=10194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0016&amp;dst=10024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D83EE5-803F-435A-A302-893ED2952630}"/>
</file>

<file path=customXml/itemProps2.xml><?xml version="1.0" encoding="utf-8"?>
<ds:datastoreItem xmlns:ds="http://schemas.openxmlformats.org/officeDocument/2006/customXml" ds:itemID="{E2AB4FE5-C33D-4674-BC48-4D5E2F33FB3E}"/>
</file>

<file path=customXml/itemProps3.xml><?xml version="1.0" encoding="utf-8"?>
<ds:datastoreItem xmlns:ds="http://schemas.openxmlformats.org/officeDocument/2006/customXml" ds:itemID="{72EC01FE-9B91-41AC-B020-FCC9F5220515}"/>
</file>

<file path=customXml/itemProps4.xml><?xml version="1.0" encoding="utf-8"?>
<ds:datastoreItem xmlns:ds="http://schemas.openxmlformats.org/officeDocument/2006/customXml" ds:itemID="{FF8A6709-02E1-4057-9481-9290A6896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2024-12-25T13:03:00Z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