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66B9C" w:rsidP="004B1F72">
            <w:pPr>
              <w:pStyle w:val="aa"/>
              <w:jc w:val="center"/>
            </w:pPr>
            <w:r>
              <w:t>23.04.2025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66B9C" w:rsidP="004B1F72">
            <w:pPr>
              <w:pStyle w:val="aa"/>
              <w:jc w:val="center"/>
            </w:pPr>
            <w:r>
              <w:t>25/455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66B9C" w:rsidRDefault="00D66B9C" w:rsidP="00D66B9C">
      <w:pPr>
        <w:autoSpaceDE w:val="0"/>
        <w:autoSpaceDN w:val="0"/>
        <w:adjustRightInd w:val="0"/>
        <w:ind w:right="3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от 23.05.2018 № 66/1965 «Об утверждении Порядка проведения конкурса по отбору кандидатур на должность главы муниципального образования городского округа             город-герой Волгоград» </w:t>
      </w:r>
    </w:p>
    <w:p w:rsidR="00D66B9C" w:rsidRDefault="00D66B9C" w:rsidP="00D66B9C">
      <w:pPr>
        <w:ind w:firstLine="709"/>
        <w:rPr>
          <w:sz w:val="28"/>
          <w:szCs w:val="28"/>
        </w:rPr>
      </w:pPr>
    </w:p>
    <w:p w:rsidR="00D66B9C" w:rsidRDefault="00D66B9C" w:rsidP="00D66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8" w:history="1">
        <w:r w:rsidRPr="00D66B9C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руководствуясь </w:t>
      </w:r>
      <w:hyperlink r:id="rId9" w:history="1">
        <w:r w:rsidRPr="00D66B9C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 w:rsidRPr="00D66B9C">
        <w:rPr>
          <w:sz w:val="28"/>
          <w:szCs w:val="28"/>
        </w:rPr>
        <w:t xml:space="preserve">, </w:t>
      </w:r>
      <w:hyperlink r:id="rId10" w:history="1">
        <w:r w:rsidRPr="00D66B9C">
          <w:rPr>
            <w:rStyle w:val="ae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66B9C" w:rsidRDefault="00D66B9C" w:rsidP="00D66B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</w:t>
      </w:r>
      <w:r w:rsidRPr="00542993">
        <w:rPr>
          <w:b/>
          <w:sz w:val="28"/>
          <w:szCs w:val="28"/>
        </w:rPr>
        <w:t>:</w:t>
      </w:r>
    </w:p>
    <w:p w:rsidR="00D66B9C" w:rsidRDefault="00D66B9C" w:rsidP="00D66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подпункт 3 пункта 2.3 раздела 2 Порядка проведения конкурса по отбору кандидатур на должность главы муниципального образования городского округа город-герой Волгоград, утвержденного решением Волгоградской городской Думы от 23.05.2018 № 66/1965                   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Волгоград», изменение, заменив слова «утвержденной распоряжением Правительства Российской Федерации от 26 мая 2005 г. № 667-р» словами «установленной законодательством».</w:t>
      </w:r>
    </w:p>
    <w:p w:rsidR="00D66B9C" w:rsidRDefault="00D66B9C" w:rsidP="00D66B9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D66B9C" w:rsidRDefault="00D66B9C" w:rsidP="00D66B9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6B9C" w:rsidRDefault="00D66B9C" w:rsidP="00D66B9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6B9C" w:rsidRDefault="00D66B9C" w:rsidP="00D66B9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66B9C" w:rsidTr="00D66B9C">
        <w:tc>
          <w:tcPr>
            <w:tcW w:w="5778" w:type="dxa"/>
          </w:tcPr>
          <w:p w:rsidR="005F4677" w:rsidRDefault="00D66B9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5F4677" w:rsidRDefault="00D66B9C" w:rsidP="005F467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председателя</w:t>
            </w:r>
            <w:proofErr w:type="gramEnd"/>
            <w:r>
              <w:rPr>
                <w:sz w:val="28"/>
                <w:szCs w:val="28"/>
              </w:rPr>
              <w:t xml:space="preserve"> Волгоградской </w:t>
            </w:r>
          </w:p>
          <w:p w:rsidR="00D66B9C" w:rsidRDefault="00D66B9C" w:rsidP="005F467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городской</w:t>
            </w:r>
            <w:proofErr w:type="gramEnd"/>
            <w:r>
              <w:rPr>
                <w:sz w:val="28"/>
                <w:szCs w:val="28"/>
              </w:rPr>
              <w:t xml:space="preserve"> Думы</w:t>
            </w:r>
          </w:p>
          <w:p w:rsidR="00D66B9C" w:rsidRDefault="00D66B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66B9C" w:rsidRDefault="00D66B9C" w:rsidP="00D66B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5F4677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</w:tcPr>
          <w:p w:rsidR="00D66B9C" w:rsidRDefault="00D66B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D66B9C" w:rsidRDefault="00D66B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6B9C" w:rsidRDefault="00D66B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4677" w:rsidRDefault="005F467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6B9C" w:rsidRDefault="00D66B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66B9C" w:rsidRDefault="00D66B9C" w:rsidP="00D66B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6B9C" w:rsidRDefault="00D66B9C" w:rsidP="00D66B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D66B9C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AB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8070072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5AB9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2993"/>
    <w:rsid w:val="00556EF0"/>
    <w:rsid w:val="00563AFA"/>
    <w:rsid w:val="00564B0A"/>
    <w:rsid w:val="005845CE"/>
    <w:rsid w:val="0058677E"/>
    <w:rsid w:val="005B43EB"/>
    <w:rsid w:val="005E5400"/>
    <w:rsid w:val="005F4677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66B9C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A4BE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224E5463-5F68-4B71-A4AA-729CE083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210">
    <w:name w:val="Основной текст с отступом 21"/>
    <w:basedOn w:val="a"/>
    <w:rsid w:val="00D66B9C"/>
    <w:pPr>
      <w:ind w:firstLine="709"/>
      <w:jc w:val="both"/>
    </w:pPr>
    <w:rPr>
      <w:sz w:val="28"/>
    </w:rPr>
  </w:style>
  <w:style w:type="character" w:styleId="ae">
    <w:name w:val="Hyperlink"/>
    <w:basedOn w:val="a0"/>
    <w:uiPriority w:val="99"/>
    <w:semiHidden/>
    <w:unhideWhenUsed/>
    <w:rsid w:val="00D66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80016&amp;dst=1019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80016&amp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F716E5B-7745-4970-8700-85D64BE64DBD}"/>
</file>

<file path=customXml/itemProps2.xml><?xml version="1.0" encoding="utf-8"?>
<ds:datastoreItem xmlns:ds="http://schemas.openxmlformats.org/officeDocument/2006/customXml" ds:itemID="{EB22D0E5-E518-41C5-9FC5-9C66A0B9EE4C}"/>
</file>

<file path=customXml/itemProps3.xml><?xml version="1.0" encoding="utf-8"?>
<ds:datastoreItem xmlns:ds="http://schemas.openxmlformats.org/officeDocument/2006/customXml" ds:itemID="{CFF63E27-C4D7-4D42-8194-2D4F0C2BFD9D}"/>
</file>

<file path=customXml/itemProps4.xml><?xml version="1.0" encoding="utf-8"?>
<ds:datastoreItem xmlns:ds="http://schemas.openxmlformats.org/officeDocument/2006/customXml" ds:itemID="{6B52FD49-60B7-434E-B917-61A8B926C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2018-09-17T12:50:00Z</cp:lastPrinted>
  <dcterms:created xsi:type="dcterms:W3CDTF">2018-09-17T12:51:00Z</dcterms:created>
  <dcterms:modified xsi:type="dcterms:W3CDTF">2025-04-24T10:42:00Z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