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2C8F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2C8F" w:rsidP="004B1F72">
            <w:pPr>
              <w:pStyle w:val="aa"/>
              <w:jc w:val="center"/>
            </w:pPr>
            <w:r>
              <w:t>2/16</w:t>
            </w:r>
          </w:p>
        </w:tc>
      </w:tr>
    </w:tbl>
    <w:p w:rsidR="004D75D6" w:rsidRDefault="004D75D6" w:rsidP="00072C8F">
      <w:pPr>
        <w:rPr>
          <w:sz w:val="28"/>
          <w:szCs w:val="28"/>
        </w:rPr>
      </w:pPr>
    </w:p>
    <w:p w:rsidR="00072C8F" w:rsidRPr="00366C51" w:rsidRDefault="00072C8F" w:rsidP="00072C8F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D630B5">
        <w:rPr>
          <w:sz w:val="28"/>
        </w:rPr>
        <w:t>О внесении изменений и дополнений в Устав города-героя Волгограда</w:t>
      </w:r>
    </w:p>
    <w:p w:rsidR="00072C8F" w:rsidRPr="00366C51" w:rsidRDefault="00072C8F" w:rsidP="00072C8F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072C8F" w:rsidRPr="00366C51" w:rsidRDefault="00072C8F" w:rsidP="00072C8F">
      <w:pPr>
        <w:ind w:firstLine="720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</w:t>
      </w:r>
      <w:r w:rsidRPr="0059183C">
        <w:rPr>
          <w:sz w:val="28"/>
          <w:szCs w:val="28"/>
        </w:rPr>
        <w:t>Российской Федерации</w:t>
      </w:r>
      <w:r w:rsidRPr="00366C5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6C51">
        <w:rPr>
          <w:sz w:val="28"/>
          <w:szCs w:val="28"/>
        </w:rPr>
        <w:t xml:space="preserve">Федеральным </w:t>
      </w:r>
      <w:hyperlink r:id="rId8" w:history="1">
        <w:r w:rsidRPr="00366C51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</w:t>
      </w:r>
      <w:r w:rsidRPr="00366C5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от 06 октября 2003 г. № 131-ФЗ «Об общих принципах организации</w:t>
      </w:r>
      <w:r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366C5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072C8F" w:rsidRPr="00366C51" w:rsidRDefault="00072C8F" w:rsidP="00072C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C51">
        <w:rPr>
          <w:b/>
          <w:sz w:val="28"/>
          <w:szCs w:val="28"/>
        </w:rPr>
        <w:t>РЕШИЛА:</w:t>
      </w:r>
    </w:p>
    <w:p w:rsidR="00072C8F" w:rsidRDefault="00072C8F" w:rsidP="00072C8F">
      <w:pPr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1. </w:t>
      </w:r>
      <w:r w:rsidRPr="00E57FF2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</w:t>
      </w:r>
      <w:r>
        <w:rPr>
          <w:sz w:val="28"/>
          <w:szCs w:val="28"/>
        </w:rPr>
        <w:t xml:space="preserve">                     </w:t>
      </w:r>
      <w:r w:rsidRPr="00E57FF2">
        <w:rPr>
          <w:sz w:val="28"/>
          <w:szCs w:val="28"/>
        </w:rPr>
        <w:t xml:space="preserve">от 08.11.2006 № 37/861, от 18.07.2007 № 48/1155, от 24.09.2008 № 8/228, </w:t>
      </w:r>
      <w:r>
        <w:rPr>
          <w:sz w:val="28"/>
          <w:szCs w:val="28"/>
        </w:rPr>
        <w:t xml:space="preserve">            </w:t>
      </w:r>
      <w:r w:rsidRPr="00E57FF2">
        <w:rPr>
          <w:sz w:val="28"/>
          <w:szCs w:val="28"/>
        </w:rPr>
        <w:t xml:space="preserve">от 26.05.2010 № 33/979, от 13.04.2011 № 44/1375, от 11.07.2012 № 64/1905, </w:t>
      </w:r>
      <w:r>
        <w:rPr>
          <w:sz w:val="28"/>
          <w:szCs w:val="28"/>
        </w:rPr>
        <w:t xml:space="preserve">           </w:t>
      </w:r>
      <w:r w:rsidRPr="00E57FF2">
        <w:rPr>
          <w:sz w:val="28"/>
          <w:szCs w:val="28"/>
        </w:rPr>
        <w:t xml:space="preserve">от 29.05.2013 № 77/2270, от 28.05.2014 № 13/383, от 24.12.2014 № 24/711, </w:t>
      </w:r>
      <w:r>
        <w:rPr>
          <w:sz w:val="28"/>
          <w:szCs w:val="28"/>
        </w:rPr>
        <w:t xml:space="preserve">           </w:t>
      </w:r>
      <w:r w:rsidRPr="00E57FF2">
        <w:rPr>
          <w:sz w:val="28"/>
          <w:szCs w:val="28"/>
        </w:rPr>
        <w:t xml:space="preserve">от 15.07.2015 № 32/1000, от 15.12.2015 № 37/1150, от 22.07.2016 № 46/1365, </w:t>
      </w:r>
      <w:r>
        <w:rPr>
          <w:sz w:val="28"/>
          <w:szCs w:val="28"/>
        </w:rPr>
        <w:t xml:space="preserve">          </w:t>
      </w:r>
      <w:r w:rsidRPr="00E57FF2">
        <w:rPr>
          <w:sz w:val="28"/>
          <w:szCs w:val="28"/>
        </w:rPr>
        <w:t xml:space="preserve">от 24.05.2017 № 57/1638, от 27.09.2017 № 60/1736, от 23.05.2018 № 66/1955, </w:t>
      </w:r>
      <w:r>
        <w:rPr>
          <w:sz w:val="28"/>
          <w:szCs w:val="28"/>
        </w:rPr>
        <w:t xml:space="preserve">          </w:t>
      </w:r>
      <w:r w:rsidRPr="00E57FF2">
        <w:rPr>
          <w:sz w:val="28"/>
          <w:szCs w:val="28"/>
        </w:rPr>
        <w:t xml:space="preserve">от 21.11.2018 № 3/57, от 26.06.2019 № 10/224, от 08.07.2020 № 28/503, </w:t>
      </w:r>
      <w:r>
        <w:rPr>
          <w:sz w:val="28"/>
          <w:szCs w:val="28"/>
        </w:rPr>
        <w:t xml:space="preserve">                   </w:t>
      </w:r>
      <w:r w:rsidRPr="00E57FF2">
        <w:rPr>
          <w:sz w:val="28"/>
          <w:szCs w:val="28"/>
        </w:rPr>
        <w:t xml:space="preserve">от 31.03.2021 № 42/688, от 27.09.2021 № 49/796, от 30.03.2022 № 62/941,     </w:t>
      </w:r>
      <w:r>
        <w:rPr>
          <w:sz w:val="28"/>
          <w:szCs w:val="28"/>
        </w:rPr>
        <w:t xml:space="preserve">          </w:t>
      </w:r>
      <w:r w:rsidRPr="00E57FF2">
        <w:rPr>
          <w:sz w:val="28"/>
          <w:szCs w:val="28"/>
        </w:rPr>
        <w:t xml:space="preserve">от 29.06.2022 № 68/996, от 22.03.2023 № 84/1156), следующие изменения </w:t>
      </w:r>
      <w:r>
        <w:rPr>
          <w:sz w:val="28"/>
          <w:szCs w:val="28"/>
        </w:rPr>
        <w:t xml:space="preserve">                </w:t>
      </w:r>
      <w:r w:rsidRPr="00E57FF2">
        <w:rPr>
          <w:sz w:val="28"/>
          <w:szCs w:val="28"/>
        </w:rPr>
        <w:t>и дополнения</w:t>
      </w:r>
      <w:r>
        <w:rPr>
          <w:sz w:val="28"/>
          <w:szCs w:val="28"/>
        </w:rPr>
        <w:t>: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1.1. Подпункт 13 пункта 2 статьи 24 признать утратившим силу.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1.2. В статье 27: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1.2.1. Абзац первый пункта 2 изложить в следующей редакции: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 xml:space="preserve">«2. Депутаты городской Думы осуществляют свои полномочия на постоянной и непостоянной основе. На постоянной основе могут работать </w:t>
      </w:r>
      <w:r w:rsidR="00004742">
        <w:rPr>
          <w:sz w:val="28"/>
          <w:szCs w:val="28"/>
        </w:rPr>
        <w:t xml:space="preserve">                </w:t>
      </w:r>
      <w:r w:rsidRPr="00583195">
        <w:rPr>
          <w:sz w:val="28"/>
          <w:szCs w:val="28"/>
        </w:rPr>
        <w:t>10 процентов депутатов от установленной численности депутатов городской Думы.».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1.2.2. Пункт 2</w:t>
      </w:r>
      <w:r w:rsidRPr="00583195">
        <w:rPr>
          <w:sz w:val="28"/>
          <w:szCs w:val="28"/>
          <w:vertAlign w:val="superscript"/>
        </w:rPr>
        <w:t>4</w:t>
      </w:r>
      <w:r w:rsidRPr="00583195">
        <w:rPr>
          <w:sz w:val="28"/>
          <w:szCs w:val="28"/>
        </w:rPr>
        <w:t xml:space="preserve"> дополнить абзацем четвертым следующего содержания:</w:t>
      </w:r>
    </w:p>
    <w:p w:rsidR="00072C8F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 xml:space="preserve">«Депутат городской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583195">
        <w:rPr>
          <w:sz w:val="28"/>
          <w:szCs w:val="28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г. № 273-ФЗ «О противодействии коррупции».».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 xml:space="preserve">1.3. В статье 35: 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1.3.1. Дополнить новым пунктом 2</w:t>
      </w:r>
      <w:r w:rsidRPr="00583195">
        <w:rPr>
          <w:sz w:val="28"/>
          <w:szCs w:val="28"/>
          <w:vertAlign w:val="superscript"/>
        </w:rPr>
        <w:t>5</w:t>
      </w:r>
      <w:r w:rsidRPr="00583195">
        <w:rPr>
          <w:sz w:val="28"/>
          <w:szCs w:val="28"/>
        </w:rPr>
        <w:t xml:space="preserve"> следующего содержания: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«2</w:t>
      </w:r>
      <w:r w:rsidRPr="00583195">
        <w:rPr>
          <w:sz w:val="28"/>
          <w:szCs w:val="28"/>
          <w:vertAlign w:val="superscript"/>
        </w:rPr>
        <w:t>5</w:t>
      </w:r>
      <w:r w:rsidRPr="00583195">
        <w:rPr>
          <w:sz w:val="28"/>
          <w:szCs w:val="28"/>
        </w:rPr>
        <w:t>. Глава Волгограда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г. № 273-ФЗ «О противодействии коррупции».».</w:t>
      </w:r>
    </w:p>
    <w:p w:rsidR="00072C8F" w:rsidRPr="00583195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1.3.2. Пункт 2</w:t>
      </w:r>
      <w:r w:rsidRPr="00583195">
        <w:rPr>
          <w:sz w:val="28"/>
          <w:szCs w:val="28"/>
          <w:vertAlign w:val="superscript"/>
        </w:rPr>
        <w:t>5</w:t>
      </w:r>
      <w:r w:rsidRPr="00583195">
        <w:rPr>
          <w:sz w:val="28"/>
          <w:szCs w:val="28"/>
        </w:rPr>
        <w:t xml:space="preserve"> считать пунктом 2</w:t>
      </w:r>
      <w:r w:rsidRPr="00583195">
        <w:rPr>
          <w:sz w:val="28"/>
          <w:szCs w:val="28"/>
          <w:vertAlign w:val="superscript"/>
        </w:rPr>
        <w:t>6</w:t>
      </w:r>
      <w:r w:rsidRPr="00583195">
        <w:rPr>
          <w:sz w:val="28"/>
          <w:szCs w:val="28"/>
        </w:rPr>
        <w:t>.</w:t>
      </w:r>
    </w:p>
    <w:p w:rsidR="00072C8F" w:rsidRDefault="00072C8F" w:rsidP="00072C8F">
      <w:pPr>
        <w:ind w:firstLine="709"/>
        <w:jc w:val="both"/>
        <w:rPr>
          <w:sz w:val="28"/>
          <w:szCs w:val="28"/>
        </w:rPr>
      </w:pPr>
      <w:r w:rsidRPr="00583195">
        <w:rPr>
          <w:sz w:val="28"/>
          <w:szCs w:val="28"/>
        </w:rPr>
        <w:t>1.4. В подпункте 16 пункта 5 статьи 39 слова «, в соответствии с порядком, утвержден</w:t>
      </w:r>
      <w:r w:rsidR="00004742">
        <w:rPr>
          <w:sz w:val="28"/>
          <w:szCs w:val="28"/>
        </w:rPr>
        <w:t>ным городской Думой» исключить</w:t>
      </w:r>
      <w:r>
        <w:rPr>
          <w:sz w:val="28"/>
          <w:szCs w:val="28"/>
        </w:rPr>
        <w:t>.</w:t>
      </w:r>
    </w:p>
    <w:p w:rsidR="00072C8F" w:rsidRPr="00366C51" w:rsidRDefault="00072C8F" w:rsidP="00072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2. Направить настоящее решение для государственной регистрации </w:t>
      </w:r>
      <w:r>
        <w:rPr>
          <w:sz w:val="28"/>
          <w:szCs w:val="28"/>
        </w:rPr>
        <w:t xml:space="preserve">          </w:t>
      </w:r>
      <w:r w:rsidRPr="00366C51">
        <w:rPr>
          <w:sz w:val="28"/>
          <w:szCs w:val="28"/>
        </w:rPr>
        <w:t>в Управление Министерства юстиции Российской Федерации по Волгоградской области.</w:t>
      </w:r>
    </w:p>
    <w:p w:rsidR="00072C8F" w:rsidRPr="00366C51" w:rsidRDefault="00072C8F" w:rsidP="00072C8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</w:t>
      </w:r>
      <w:r>
        <w:rPr>
          <w:sz w:val="28"/>
          <w:szCs w:val="28"/>
        </w:rPr>
        <w:t xml:space="preserve">       </w:t>
      </w:r>
      <w:r w:rsidRPr="00366C51">
        <w:rPr>
          <w:sz w:val="28"/>
          <w:szCs w:val="28"/>
        </w:rPr>
        <w:t>по Волгоградской области в установленном порядке.</w:t>
      </w:r>
    </w:p>
    <w:p w:rsidR="00072C8F" w:rsidRDefault="00072C8F" w:rsidP="00072C8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072C8F" w:rsidRPr="00366C51" w:rsidRDefault="00072C8F" w:rsidP="00072C8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6C51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72C8F" w:rsidRPr="00366C51" w:rsidRDefault="00072C8F" w:rsidP="00072C8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C8F" w:rsidRPr="00366C51" w:rsidRDefault="00072C8F" w:rsidP="00072C8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C8F" w:rsidRPr="00366C51" w:rsidRDefault="00072C8F" w:rsidP="00072C8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72C8F" w:rsidRPr="00366C51" w:rsidTr="008705ED">
        <w:tc>
          <w:tcPr>
            <w:tcW w:w="5778" w:type="dxa"/>
            <w:shd w:val="clear" w:color="auto" w:fill="auto"/>
          </w:tcPr>
          <w:p w:rsidR="00072C8F" w:rsidRPr="00366C51" w:rsidRDefault="00072C8F" w:rsidP="008705E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072C8F" w:rsidRPr="00366C51" w:rsidRDefault="00072C8F" w:rsidP="00870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072C8F" w:rsidRPr="00366C51" w:rsidRDefault="00072C8F" w:rsidP="00870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2C8F" w:rsidRPr="00366C51" w:rsidRDefault="00072C8F" w:rsidP="00870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072C8F" w:rsidRPr="004D0CAA" w:rsidRDefault="00072C8F" w:rsidP="008705ED">
            <w:pPr>
              <w:rPr>
                <w:sz w:val="28"/>
              </w:rPr>
            </w:pPr>
            <w:r>
              <w:rPr>
                <w:sz w:val="28"/>
              </w:rPr>
              <w:t>Исполняющий полномочия 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Pr="004D0CAA">
              <w:rPr>
                <w:sz w:val="28"/>
              </w:rPr>
              <w:t xml:space="preserve"> Волгограда</w:t>
            </w:r>
          </w:p>
          <w:p w:rsidR="00072C8F" w:rsidRDefault="00072C8F" w:rsidP="008705ED">
            <w:pPr>
              <w:rPr>
                <w:sz w:val="28"/>
              </w:rPr>
            </w:pPr>
          </w:p>
          <w:p w:rsidR="00072C8F" w:rsidRPr="00BA1359" w:rsidRDefault="00072C8F" w:rsidP="008705ED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И.С.Пешкова</w:t>
            </w:r>
          </w:p>
        </w:tc>
      </w:tr>
    </w:tbl>
    <w:p w:rsidR="00072C8F" w:rsidRDefault="00072C8F" w:rsidP="00072C8F">
      <w:pPr>
        <w:jc w:val="both"/>
        <w:rPr>
          <w:sz w:val="28"/>
          <w:szCs w:val="28"/>
        </w:rPr>
      </w:pPr>
    </w:p>
    <w:p w:rsidR="00D53B07" w:rsidRDefault="00D53B07" w:rsidP="00072C8F">
      <w:pPr>
        <w:jc w:val="both"/>
        <w:rPr>
          <w:sz w:val="28"/>
          <w:szCs w:val="28"/>
        </w:rPr>
      </w:pPr>
    </w:p>
    <w:p w:rsidR="00072C8F" w:rsidRDefault="00072C8F" w:rsidP="00072C8F">
      <w:pPr>
        <w:jc w:val="both"/>
        <w:rPr>
          <w:sz w:val="28"/>
          <w:szCs w:val="28"/>
        </w:rPr>
      </w:pPr>
    </w:p>
    <w:p w:rsidR="00072C8F" w:rsidRDefault="00072C8F" w:rsidP="00072C8F">
      <w:pPr>
        <w:jc w:val="both"/>
        <w:rPr>
          <w:sz w:val="28"/>
          <w:szCs w:val="28"/>
        </w:rPr>
      </w:pPr>
    </w:p>
    <w:p w:rsidR="00072C8F" w:rsidRDefault="00072C8F" w:rsidP="00072C8F">
      <w:pPr>
        <w:jc w:val="both"/>
        <w:rPr>
          <w:sz w:val="28"/>
          <w:szCs w:val="28"/>
        </w:rPr>
      </w:pPr>
      <w:bookmarkStart w:id="0" w:name="_GoBack"/>
      <w:bookmarkEnd w:id="0"/>
    </w:p>
    <w:sectPr w:rsidR="00072C8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67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9438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42"/>
    <w:rsid w:val="00072C8F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167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7014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3B0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C33218B2-5294-430C-BD8E-278C30B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7DABA8-E924-4FD3-B4EB-485BD64F4139}"/>
</file>

<file path=customXml/itemProps2.xml><?xml version="1.0" encoding="utf-8"?>
<ds:datastoreItem xmlns:ds="http://schemas.openxmlformats.org/officeDocument/2006/customXml" ds:itemID="{AEF94665-C600-49E9-BAA3-02C3C2BCA5EF}"/>
</file>

<file path=customXml/itemProps3.xml><?xml version="1.0" encoding="utf-8"?>
<ds:datastoreItem xmlns:ds="http://schemas.openxmlformats.org/officeDocument/2006/customXml" ds:itemID="{BB35D3C4-B0F7-4F22-A4D8-8922F01E27E1}"/>
</file>

<file path=customXml/itemProps4.xml><?xml version="1.0" encoding="utf-8"?>
<ds:datastoreItem xmlns:ds="http://schemas.openxmlformats.org/officeDocument/2006/customXml" ds:itemID="{6BD5E320-75B6-4E3F-A676-3D47EB819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2023-11-08T07:18:00Z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