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2E4C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2E4C" w:rsidP="004B1F72">
            <w:pPr>
              <w:pStyle w:val="aa"/>
              <w:jc w:val="center"/>
            </w:pPr>
            <w:r>
              <w:t>2/34</w:t>
            </w:r>
          </w:p>
        </w:tc>
      </w:tr>
    </w:tbl>
    <w:p w:rsidR="004D75D6" w:rsidRDefault="004D75D6" w:rsidP="00F600C7">
      <w:pPr>
        <w:rPr>
          <w:sz w:val="28"/>
          <w:szCs w:val="28"/>
        </w:rPr>
      </w:pPr>
    </w:p>
    <w:p w:rsidR="00F600C7" w:rsidRDefault="00F600C7" w:rsidP="00F600C7">
      <w:pPr>
        <w:rPr>
          <w:sz w:val="28"/>
          <w:szCs w:val="28"/>
        </w:rPr>
      </w:pPr>
      <w:r w:rsidRPr="002846B1">
        <w:rPr>
          <w:sz w:val="28"/>
          <w:szCs w:val="28"/>
        </w:rPr>
        <w:t xml:space="preserve">Об увековечении памяти </w:t>
      </w:r>
      <w:proofErr w:type="spellStart"/>
      <w:r w:rsidRPr="002846B1">
        <w:rPr>
          <w:sz w:val="28"/>
          <w:szCs w:val="28"/>
        </w:rPr>
        <w:t>Шкурина</w:t>
      </w:r>
      <w:proofErr w:type="spellEnd"/>
      <w:r w:rsidRPr="002846B1">
        <w:rPr>
          <w:sz w:val="28"/>
          <w:szCs w:val="28"/>
        </w:rPr>
        <w:t xml:space="preserve"> И.К.</w:t>
      </w:r>
    </w:p>
    <w:p w:rsidR="002846B1" w:rsidRPr="002846B1" w:rsidRDefault="002846B1" w:rsidP="002846B1">
      <w:pPr>
        <w:jc w:val="center"/>
        <w:rPr>
          <w:sz w:val="28"/>
          <w:szCs w:val="28"/>
        </w:rPr>
      </w:pPr>
    </w:p>
    <w:p w:rsidR="002846B1" w:rsidRPr="002846B1" w:rsidRDefault="002846B1" w:rsidP="00284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6B1">
        <w:rPr>
          <w:sz w:val="28"/>
          <w:szCs w:val="28"/>
        </w:rPr>
        <w:t xml:space="preserve">В соответствии с </w:t>
      </w:r>
      <w:r w:rsidR="00712E4C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2846B1">
        <w:rPr>
          <w:sz w:val="28"/>
          <w:szCs w:val="28"/>
        </w:rPr>
        <w:t xml:space="preserve">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2846B1">
          <w:rPr>
            <w:sz w:val="28"/>
            <w:szCs w:val="28"/>
          </w:rPr>
          <w:t>27.09.2006</w:t>
        </w:r>
      </w:smartTag>
      <w:r w:rsidRPr="002846B1">
        <w:rPr>
          <w:sz w:val="28"/>
          <w:szCs w:val="28"/>
        </w:rPr>
        <w:t xml:space="preserve"> № 34/779 «Об увековечении памяти выдающихся граждан, событий и организаций в городе-герое Волгограде», на основании </w:t>
      </w:r>
      <w:r>
        <w:rPr>
          <w:sz w:val="28"/>
          <w:szCs w:val="28"/>
        </w:rPr>
        <w:t xml:space="preserve">протокола </w:t>
      </w:r>
      <w:r w:rsidRPr="002846B1">
        <w:rPr>
          <w:sz w:val="28"/>
          <w:szCs w:val="28"/>
        </w:rPr>
        <w:t>заседания комиссии по рассмотрению материалов об увековечении памяти выдающихся граждан, событий и организаций в городе-герое Волгограде от 04.08.2023</w:t>
      </w:r>
      <w:r w:rsidR="00712E4C">
        <w:rPr>
          <w:sz w:val="28"/>
          <w:szCs w:val="28"/>
        </w:rPr>
        <w:t xml:space="preserve"> № </w:t>
      </w:r>
      <w:r w:rsidR="00712E4C" w:rsidRPr="002846B1">
        <w:rPr>
          <w:sz w:val="28"/>
          <w:szCs w:val="28"/>
        </w:rPr>
        <w:t>3</w:t>
      </w:r>
      <w:r w:rsidRPr="002846B1">
        <w:rPr>
          <w:sz w:val="28"/>
          <w:szCs w:val="28"/>
        </w:rPr>
        <w:t xml:space="preserve">, руководствуясь статьями </w:t>
      </w:r>
      <w:r w:rsidR="00712E4C">
        <w:rPr>
          <w:sz w:val="28"/>
          <w:szCs w:val="28"/>
        </w:rPr>
        <w:t xml:space="preserve">5, </w:t>
      </w:r>
      <w:r w:rsidRPr="002846B1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2846B1" w:rsidRPr="002846B1" w:rsidRDefault="002846B1" w:rsidP="002846B1">
      <w:pPr>
        <w:jc w:val="both"/>
        <w:rPr>
          <w:sz w:val="28"/>
          <w:szCs w:val="28"/>
        </w:rPr>
      </w:pPr>
      <w:r w:rsidRPr="002846B1">
        <w:rPr>
          <w:b/>
          <w:sz w:val="28"/>
          <w:szCs w:val="28"/>
        </w:rPr>
        <w:t>РЕШИЛА:</w:t>
      </w:r>
      <w:r w:rsidRPr="002846B1">
        <w:rPr>
          <w:sz w:val="28"/>
          <w:szCs w:val="28"/>
        </w:rPr>
        <w:t xml:space="preserve"> </w:t>
      </w:r>
    </w:p>
    <w:p w:rsidR="002846B1" w:rsidRPr="002846B1" w:rsidRDefault="002846B1" w:rsidP="0028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46B1">
        <w:rPr>
          <w:sz w:val="28"/>
          <w:szCs w:val="28"/>
        </w:rPr>
        <w:t xml:space="preserve">Увековечить память гвардии ефрейтора Вооруженных Сил Российской Федерации </w:t>
      </w:r>
      <w:proofErr w:type="spellStart"/>
      <w:r w:rsidRPr="002846B1">
        <w:rPr>
          <w:sz w:val="28"/>
          <w:szCs w:val="28"/>
        </w:rPr>
        <w:t>Шкурина</w:t>
      </w:r>
      <w:proofErr w:type="spellEnd"/>
      <w:r w:rsidRPr="002846B1">
        <w:rPr>
          <w:sz w:val="28"/>
          <w:szCs w:val="28"/>
        </w:rPr>
        <w:t xml:space="preserve"> Ильи Константиновича в форме установки мемориальной доски на фасаде здания муниципального общеобразовательного учреждения «Средняя школа № 110 Кировского района Волгограда» </w:t>
      </w:r>
      <w:r w:rsidR="005470DC">
        <w:rPr>
          <w:sz w:val="28"/>
          <w:szCs w:val="28"/>
        </w:rPr>
        <w:br/>
      </w:r>
      <w:r w:rsidRPr="002846B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МОУ СШ № </w:t>
      </w:r>
      <w:r w:rsidRPr="002846B1">
        <w:rPr>
          <w:sz w:val="28"/>
          <w:szCs w:val="28"/>
        </w:rPr>
        <w:t xml:space="preserve">110) по адресу: </w:t>
      </w:r>
      <w:r>
        <w:rPr>
          <w:sz w:val="28"/>
          <w:szCs w:val="28"/>
        </w:rPr>
        <w:t xml:space="preserve">ул. им. Кирова, </w:t>
      </w:r>
      <w:r w:rsidRPr="002846B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846B1">
        <w:rPr>
          <w:sz w:val="28"/>
          <w:szCs w:val="28"/>
        </w:rPr>
        <w:t>116</w:t>
      </w:r>
      <w:r w:rsidR="00712E4C">
        <w:rPr>
          <w:sz w:val="28"/>
          <w:szCs w:val="28"/>
        </w:rPr>
        <w:t>,</w:t>
      </w:r>
      <w:r w:rsidR="00712E4C" w:rsidRPr="00712E4C">
        <w:rPr>
          <w:sz w:val="28"/>
          <w:szCs w:val="28"/>
        </w:rPr>
        <w:t xml:space="preserve"> </w:t>
      </w:r>
      <w:r w:rsidR="00712E4C" w:rsidRPr="002846B1">
        <w:rPr>
          <w:sz w:val="28"/>
          <w:szCs w:val="28"/>
        </w:rPr>
        <w:t>Волгоград</w:t>
      </w:r>
      <w:r w:rsidRPr="002846B1">
        <w:rPr>
          <w:sz w:val="28"/>
          <w:szCs w:val="28"/>
        </w:rPr>
        <w:t>.</w:t>
      </w:r>
    </w:p>
    <w:p w:rsidR="002846B1" w:rsidRPr="002846B1" w:rsidRDefault="002846B1" w:rsidP="0028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46B1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2846B1" w:rsidRPr="002846B1" w:rsidRDefault="002846B1" w:rsidP="002846B1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46B1">
        <w:rPr>
          <w:sz w:val="28"/>
          <w:szCs w:val="28"/>
        </w:rPr>
        <w:t>Принять к сведению, что:</w:t>
      </w:r>
    </w:p>
    <w:p w:rsidR="002846B1" w:rsidRPr="002846B1" w:rsidRDefault="002846B1" w:rsidP="002846B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2846B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мемориальной доски </w:t>
      </w:r>
      <w:r w:rsidR="00712E4C">
        <w:rPr>
          <w:sz w:val="28"/>
          <w:szCs w:val="28"/>
        </w:rPr>
        <w:t xml:space="preserve">осуществляются за счет средств </w:t>
      </w:r>
      <w:r w:rsidRPr="002846B1">
        <w:rPr>
          <w:sz w:val="28"/>
          <w:szCs w:val="28"/>
        </w:rPr>
        <w:t>станично</w:t>
      </w:r>
      <w:r w:rsidR="00712E4C">
        <w:rPr>
          <w:sz w:val="28"/>
          <w:szCs w:val="28"/>
        </w:rPr>
        <w:t>го</w:t>
      </w:r>
      <w:r w:rsidRPr="002846B1">
        <w:rPr>
          <w:sz w:val="28"/>
          <w:szCs w:val="28"/>
        </w:rPr>
        <w:t xml:space="preserve"> казачье</w:t>
      </w:r>
      <w:r w:rsidR="00712E4C">
        <w:rPr>
          <w:sz w:val="28"/>
          <w:szCs w:val="28"/>
        </w:rPr>
        <w:t>го</w:t>
      </w:r>
      <w:r w:rsidRPr="002846B1">
        <w:rPr>
          <w:sz w:val="28"/>
          <w:szCs w:val="28"/>
        </w:rPr>
        <w:t xml:space="preserve"> обществ</w:t>
      </w:r>
      <w:r w:rsidR="00712E4C">
        <w:rPr>
          <w:sz w:val="28"/>
          <w:szCs w:val="28"/>
        </w:rPr>
        <w:t>а</w:t>
      </w:r>
      <w:r w:rsidRPr="002846B1">
        <w:rPr>
          <w:sz w:val="28"/>
          <w:szCs w:val="28"/>
        </w:rPr>
        <w:t xml:space="preserve"> «Станица Воскресенская» окружного казачьего общества «Волгоградский казачий округ» войскового казачьего общества «</w:t>
      </w:r>
      <w:proofErr w:type="spellStart"/>
      <w:r w:rsidRPr="002846B1">
        <w:rPr>
          <w:sz w:val="28"/>
          <w:szCs w:val="28"/>
        </w:rPr>
        <w:t>Всевеликое</w:t>
      </w:r>
      <w:proofErr w:type="spellEnd"/>
      <w:r w:rsidRPr="002846B1">
        <w:rPr>
          <w:sz w:val="28"/>
          <w:szCs w:val="28"/>
        </w:rPr>
        <w:t xml:space="preserve"> войско Донское».</w:t>
      </w:r>
    </w:p>
    <w:p w:rsidR="002846B1" w:rsidRPr="002846B1" w:rsidRDefault="002846B1" w:rsidP="002846B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2846B1">
        <w:rPr>
          <w:sz w:val="28"/>
          <w:szCs w:val="28"/>
        </w:rPr>
        <w:t>3.2. О</w:t>
      </w:r>
      <w:r w:rsidRPr="002846B1">
        <w:rPr>
          <w:bCs/>
          <w:sz w:val="28"/>
          <w:szCs w:val="28"/>
        </w:rPr>
        <w:t>бязательства по об</w:t>
      </w:r>
      <w:r w:rsidRPr="002846B1">
        <w:rPr>
          <w:sz w:val="28"/>
          <w:szCs w:val="28"/>
        </w:rPr>
        <w:t xml:space="preserve">еспечению сохранности и </w:t>
      </w:r>
      <w:r w:rsidRPr="002846B1">
        <w:rPr>
          <w:bCs/>
          <w:sz w:val="28"/>
          <w:szCs w:val="28"/>
        </w:rPr>
        <w:t xml:space="preserve">поддержанию </w:t>
      </w:r>
      <w:r w:rsidR="00712E4C">
        <w:rPr>
          <w:bCs/>
          <w:sz w:val="28"/>
          <w:szCs w:val="28"/>
        </w:rPr>
        <w:t xml:space="preserve">мемориальной доски </w:t>
      </w:r>
      <w:r w:rsidR="00922DD4">
        <w:rPr>
          <w:bCs/>
          <w:sz w:val="28"/>
          <w:szCs w:val="28"/>
        </w:rPr>
        <w:t xml:space="preserve">в надлежащем состоянии </w:t>
      </w:r>
      <w:r w:rsidR="00712E4C">
        <w:rPr>
          <w:bCs/>
          <w:sz w:val="28"/>
          <w:szCs w:val="28"/>
        </w:rPr>
        <w:t xml:space="preserve">выполняются </w:t>
      </w:r>
      <w:r>
        <w:rPr>
          <w:sz w:val="28"/>
          <w:szCs w:val="28"/>
        </w:rPr>
        <w:t xml:space="preserve">МОУ СШ № </w:t>
      </w:r>
      <w:r w:rsidRPr="002846B1">
        <w:rPr>
          <w:sz w:val="28"/>
          <w:szCs w:val="28"/>
        </w:rPr>
        <w:t>110.</w:t>
      </w:r>
    </w:p>
    <w:p w:rsidR="002846B1" w:rsidRPr="002846B1" w:rsidRDefault="002846B1" w:rsidP="0028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46B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846B1" w:rsidRPr="002846B1" w:rsidRDefault="002846B1" w:rsidP="00BD3A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846B1">
        <w:rPr>
          <w:bCs/>
          <w:sz w:val="28"/>
          <w:szCs w:val="28"/>
        </w:rPr>
        <w:t>Настоящее решение вступает в силу со дня его принятия</w:t>
      </w:r>
      <w:r w:rsidR="00BD3A33">
        <w:rPr>
          <w:bCs/>
          <w:sz w:val="28"/>
          <w:szCs w:val="28"/>
        </w:rPr>
        <w:t xml:space="preserve"> и подлежит официальному опубликованию</w:t>
      </w:r>
      <w:r w:rsidRPr="002846B1">
        <w:rPr>
          <w:bCs/>
          <w:sz w:val="28"/>
          <w:szCs w:val="28"/>
        </w:rPr>
        <w:t>.</w:t>
      </w:r>
    </w:p>
    <w:p w:rsidR="002846B1" w:rsidRPr="002846B1" w:rsidRDefault="002846B1" w:rsidP="0028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846B1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846B1" w:rsidRDefault="002846B1" w:rsidP="002846B1">
      <w:pPr>
        <w:ind w:firstLine="720"/>
        <w:jc w:val="both"/>
        <w:rPr>
          <w:iCs/>
          <w:sz w:val="28"/>
          <w:szCs w:val="28"/>
        </w:rPr>
      </w:pPr>
    </w:p>
    <w:p w:rsidR="00F600C7" w:rsidRPr="002846B1" w:rsidRDefault="00F600C7" w:rsidP="002846B1">
      <w:pPr>
        <w:ind w:firstLine="720"/>
        <w:jc w:val="both"/>
        <w:rPr>
          <w:iCs/>
          <w:sz w:val="28"/>
          <w:szCs w:val="28"/>
        </w:rPr>
      </w:pPr>
    </w:p>
    <w:p w:rsidR="002846B1" w:rsidRPr="002846B1" w:rsidRDefault="002846B1" w:rsidP="002846B1">
      <w:pPr>
        <w:jc w:val="both"/>
        <w:rPr>
          <w:sz w:val="28"/>
          <w:szCs w:val="28"/>
        </w:rPr>
      </w:pPr>
      <w:r w:rsidRPr="002846B1">
        <w:rPr>
          <w:sz w:val="28"/>
          <w:szCs w:val="28"/>
        </w:rPr>
        <w:t xml:space="preserve">Председатель </w:t>
      </w:r>
    </w:p>
    <w:p w:rsidR="002846B1" w:rsidRPr="002846B1" w:rsidRDefault="002846B1" w:rsidP="002846B1">
      <w:pPr>
        <w:jc w:val="both"/>
        <w:rPr>
          <w:sz w:val="28"/>
          <w:szCs w:val="28"/>
        </w:rPr>
      </w:pPr>
      <w:r w:rsidRPr="002846B1">
        <w:rPr>
          <w:sz w:val="28"/>
          <w:szCs w:val="28"/>
        </w:rPr>
        <w:t>Волгоградской городской Думы</w:t>
      </w:r>
      <w:r w:rsidRPr="002846B1">
        <w:rPr>
          <w:sz w:val="28"/>
          <w:szCs w:val="28"/>
        </w:rPr>
        <w:tab/>
      </w:r>
      <w:r w:rsidRPr="002846B1">
        <w:rPr>
          <w:sz w:val="28"/>
          <w:szCs w:val="28"/>
        </w:rPr>
        <w:tab/>
      </w:r>
      <w:r w:rsidRPr="002846B1">
        <w:rPr>
          <w:sz w:val="28"/>
          <w:szCs w:val="28"/>
        </w:rPr>
        <w:tab/>
      </w:r>
      <w:r w:rsidRPr="002846B1">
        <w:rPr>
          <w:sz w:val="28"/>
          <w:szCs w:val="28"/>
        </w:rPr>
        <w:tab/>
      </w:r>
      <w:r w:rsidRPr="002846B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2846B1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2846B1" w:rsidRPr="002846B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C2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657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46B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70D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2E4C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DD4"/>
    <w:rsid w:val="00964FF6"/>
    <w:rsid w:val="00971734"/>
    <w:rsid w:val="00A07440"/>
    <w:rsid w:val="00A22C22"/>
    <w:rsid w:val="00A25AC1"/>
    <w:rsid w:val="00AD47C9"/>
    <w:rsid w:val="00AE6D24"/>
    <w:rsid w:val="00B537FA"/>
    <w:rsid w:val="00B86D39"/>
    <w:rsid w:val="00BB75F2"/>
    <w:rsid w:val="00BD3A3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00C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  <w15:docId w15:val="{1E408C21-3219-42BA-A199-E83814BB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846B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411A339-68ED-4881-8E00-C7F460CCA240}"/>
</file>

<file path=customXml/itemProps2.xml><?xml version="1.0" encoding="utf-8"?>
<ds:datastoreItem xmlns:ds="http://schemas.openxmlformats.org/officeDocument/2006/customXml" ds:itemID="{B5BB576D-0C90-44BC-ABB2-A2E590B7BD05}"/>
</file>

<file path=customXml/itemProps3.xml><?xml version="1.0" encoding="utf-8"?>
<ds:datastoreItem xmlns:ds="http://schemas.openxmlformats.org/officeDocument/2006/customXml" ds:itemID="{DE55D32A-F9F8-453C-8AF1-256BCA7B86E0}"/>
</file>

<file path=customXml/itemProps4.xml><?xml version="1.0" encoding="utf-8"?>
<ds:datastoreItem xmlns:ds="http://schemas.openxmlformats.org/officeDocument/2006/customXml" ds:itemID="{52325CCD-31EF-4380-BF87-251220CD0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2023-10-27T11:24:00Z</cp:lastPrinted>
  <dcterms:created xsi:type="dcterms:W3CDTF">2018-09-17T12:51:00Z</dcterms:created>
  <dcterms:modified xsi:type="dcterms:W3CDTF">2023-10-31T10:55:00Z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