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D3361F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D3361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D3361F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D3361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D3361F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D3361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D3361F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7621" w:rsidP="00D3361F">
            <w:pPr>
              <w:pStyle w:val="aa"/>
              <w:jc w:val="center"/>
            </w:pPr>
            <w: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D3361F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7621" w:rsidP="00D3361F">
            <w:pPr>
              <w:pStyle w:val="aa"/>
              <w:jc w:val="center"/>
            </w:pPr>
            <w:r>
              <w:t>5/82</w:t>
            </w:r>
          </w:p>
        </w:tc>
      </w:tr>
    </w:tbl>
    <w:p w:rsidR="004D75D6" w:rsidRDefault="004D75D6" w:rsidP="00D3361F">
      <w:pPr>
        <w:ind w:left="4820"/>
        <w:rPr>
          <w:sz w:val="28"/>
          <w:szCs w:val="28"/>
        </w:rPr>
      </w:pPr>
    </w:p>
    <w:p w:rsidR="00E90598" w:rsidRDefault="00E90598" w:rsidP="00D3361F">
      <w:pPr>
        <w:tabs>
          <w:tab w:val="left" w:pos="4820"/>
        </w:tabs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D3361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22.03.2017 № 55/1587 «Об утверждении Положения о департаменте городского хозяйства администрации Волгограда»</w:t>
      </w:r>
    </w:p>
    <w:p w:rsidR="00E90598" w:rsidRDefault="00E90598" w:rsidP="00D3361F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97621"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Волгоградской области от 25 ноября 2022 г. </w:t>
      </w:r>
      <w:r w:rsidR="003C4FC5">
        <w:rPr>
          <w:sz w:val="28"/>
          <w:szCs w:val="28"/>
        </w:rPr>
        <w:br/>
      </w:r>
      <w:r>
        <w:rPr>
          <w:sz w:val="28"/>
          <w:szCs w:val="28"/>
        </w:rPr>
        <w:t>№ 121-ОД «О наделении органов местного самоуправления муниципальных образований Волгоградской области отдельными государственными полномочиями Волгоградской области в сфере увековеч</w:t>
      </w:r>
      <w:r w:rsidR="007A6E41">
        <w:rPr>
          <w:sz w:val="28"/>
          <w:szCs w:val="28"/>
        </w:rPr>
        <w:t>е</w:t>
      </w:r>
      <w:r>
        <w:rPr>
          <w:sz w:val="28"/>
          <w:szCs w:val="28"/>
        </w:rPr>
        <w:t>ния памяти погибших при защите Отечества на территории Волгоградской области», руководствуясь статьями 24, 26, 38 Устава города-героя Волгограда, Волгоградская городская Дума</w:t>
      </w:r>
    </w:p>
    <w:p w:rsidR="00E90598" w:rsidRDefault="00E90598" w:rsidP="00D336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90598" w:rsidRDefault="00E90598" w:rsidP="00D336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раздел 2 Положения о департаменте городского хозяйства администрации Волгограда, утвержденного решением Волгоградской городской Думы от 22.03.2017 № 55/1587 «Об утверждении Положения о департаменте городского хозяйства администрации Волгограда», изменение, дополнив пунктом 2.10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«2.10.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</w:t>
      </w:r>
      <w:r w:rsidR="00597621">
        <w:rPr>
          <w:sz w:val="28"/>
          <w:szCs w:val="28"/>
        </w:rPr>
        <w:t>существля</w:t>
      </w:r>
      <w:r>
        <w:rPr>
          <w:sz w:val="28"/>
          <w:szCs w:val="28"/>
        </w:rPr>
        <w:t xml:space="preserve">ет </w:t>
      </w:r>
      <w:r w:rsidR="000F5073">
        <w:rPr>
          <w:sz w:val="28"/>
          <w:szCs w:val="28"/>
        </w:rPr>
        <w:t>государственные полномочия</w:t>
      </w:r>
      <w:r>
        <w:rPr>
          <w:sz w:val="28"/>
          <w:szCs w:val="28"/>
        </w:rPr>
        <w:t xml:space="preserve"> Волгоградской области в сфере увековечения памяти погибших при защите Отечества на территории Волгограда: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разработку и представляет на утверждение проекты муниципальных правовых актов </w:t>
      </w:r>
      <w:r w:rsidR="000F50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Волгограда об установлении ограничений в виде запрета на проведение строительных, земляных, дорожных и других работ,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при обнаружении непогребенных останков погибших при защите Отечества или неизвестных воинских захоронений на земельных участках (части земельных участков), принадлежащих гражданам и (или) юридическим лицам и расположенных на территориях муниципальных образований Волгоградской области, включенных в перечень муниципальных образований Волгоградской области, на территориях которых проходили боевые действия в период Великой </w:t>
      </w:r>
      <w:r>
        <w:rPr>
          <w:sz w:val="28"/>
          <w:szCs w:val="28"/>
        </w:rPr>
        <w:lastRenderedPageBreak/>
        <w:t>Отечественной войны 1941–1945 годов и могут находиться непогребенные останки погибших при защите Отечества в период Великой Отечественной войны 1941–1945 годов;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захоронении непогребенных останков погибших при защите Отечества или их перемещении и последующем захоронении, о перезахоронении останков погибших при защите Отечества, о перемещении неизвестных воинских захоронений или сохранении неизвестных воинских захоронений на месте их обнаружения;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проведение мероприятий по захоронению (перезахоронению) останков погибших при защите Отечества, включая при необходимости мероприятия по перемещению непогребенных останков погибших при защите Отечества, мероприятия по перемещению неизвестных воинских захоронений;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проведение мероприятий по эксгумации останков погибших при защите Отечества;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органами внутренних дел, иными федеральными органами государственной власти по вопросам, связанным с обнаружением непогребенных останков погибших при защите Отечества или неизвестных воинских захоронений.».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90598" w:rsidRDefault="00E90598" w:rsidP="00D3361F">
      <w:pPr>
        <w:autoSpaceDE w:val="0"/>
        <w:autoSpaceDN w:val="0"/>
        <w:adjustRightInd w:val="0"/>
        <w:ind w:firstLine="709"/>
        <w:jc w:val="both"/>
      </w:pPr>
      <w:r>
        <w:rPr>
          <w:sz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E90598" w:rsidRDefault="00E90598" w:rsidP="00D3361F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90598" w:rsidRDefault="00E90598" w:rsidP="00D3361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E90598" w:rsidRDefault="00E90598" w:rsidP="00D3361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4360"/>
      </w:tblGrid>
      <w:tr w:rsidR="00E90598" w:rsidTr="00D3361F">
        <w:tc>
          <w:tcPr>
            <w:tcW w:w="5495" w:type="dxa"/>
          </w:tcPr>
          <w:p w:rsidR="00E90598" w:rsidRDefault="00E90598" w:rsidP="00D3361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E90598" w:rsidRDefault="00E90598" w:rsidP="00D3361F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Волгоградской городской Думы</w:t>
            </w:r>
          </w:p>
          <w:p w:rsidR="00E90598" w:rsidRDefault="00E90598" w:rsidP="00D3361F">
            <w:pPr>
              <w:jc w:val="both"/>
              <w:rPr>
                <w:sz w:val="28"/>
              </w:rPr>
            </w:pPr>
          </w:p>
          <w:p w:rsidR="00E90598" w:rsidRDefault="00E90598" w:rsidP="00D336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  <w:r w:rsidR="00D3361F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В.В.Колесников</w:t>
            </w:r>
          </w:p>
        </w:tc>
        <w:tc>
          <w:tcPr>
            <w:tcW w:w="4360" w:type="dxa"/>
          </w:tcPr>
          <w:p w:rsidR="00E90598" w:rsidRDefault="00E90598" w:rsidP="00D3361F">
            <w:pPr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Волгограда    </w:t>
            </w:r>
          </w:p>
          <w:p w:rsidR="00E90598" w:rsidRDefault="00E90598" w:rsidP="00D3361F">
            <w:pPr>
              <w:jc w:val="both"/>
              <w:rPr>
                <w:sz w:val="28"/>
              </w:rPr>
            </w:pPr>
          </w:p>
          <w:p w:rsidR="00E90598" w:rsidRDefault="00E90598" w:rsidP="00D3361F">
            <w:pPr>
              <w:jc w:val="both"/>
              <w:rPr>
                <w:sz w:val="28"/>
              </w:rPr>
            </w:pPr>
          </w:p>
          <w:p w:rsidR="00E90598" w:rsidRDefault="00E90598" w:rsidP="00D3361F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В.В.Марченко</w:t>
            </w:r>
          </w:p>
        </w:tc>
      </w:tr>
    </w:tbl>
    <w:p w:rsidR="00E90598" w:rsidRDefault="00E90598" w:rsidP="00D3361F">
      <w:pPr>
        <w:jc w:val="both"/>
        <w:rPr>
          <w:sz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E90598" w:rsidRDefault="00E90598" w:rsidP="00D3361F">
      <w:pPr>
        <w:jc w:val="both"/>
        <w:rPr>
          <w:sz w:val="28"/>
          <w:szCs w:val="28"/>
        </w:rPr>
      </w:pPr>
    </w:p>
    <w:p w:rsidR="00D3361F" w:rsidRDefault="00D3361F" w:rsidP="00D3361F">
      <w:pPr>
        <w:jc w:val="both"/>
        <w:rPr>
          <w:sz w:val="28"/>
          <w:szCs w:val="28"/>
        </w:rPr>
      </w:pPr>
      <w:bookmarkStart w:id="0" w:name="_GoBack"/>
      <w:bookmarkEnd w:id="0"/>
    </w:p>
    <w:sectPr w:rsidR="00D3361F" w:rsidSect="00D3361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FE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647661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073"/>
    <w:rsid w:val="0010551E"/>
    <w:rsid w:val="00186D25"/>
    <w:rsid w:val="001D7F9D"/>
    <w:rsid w:val="00200F1E"/>
    <w:rsid w:val="002259A5"/>
    <w:rsid w:val="002429A1"/>
    <w:rsid w:val="002716C0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4FC5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7621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6E41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6FED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3361F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0598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B7D7A76-5A09-4EA7-9A98-C40F1CD7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E9059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E0F2414-B7ED-4AB1-8B38-36A87221CAAB}"/>
</file>

<file path=customXml/itemProps2.xml><?xml version="1.0" encoding="utf-8"?>
<ds:datastoreItem xmlns:ds="http://schemas.openxmlformats.org/officeDocument/2006/customXml" ds:itemID="{551F149A-5BB8-4C31-816E-3DAE928B1D7A}"/>
</file>

<file path=customXml/itemProps3.xml><?xml version="1.0" encoding="utf-8"?>
<ds:datastoreItem xmlns:ds="http://schemas.openxmlformats.org/officeDocument/2006/customXml" ds:itemID="{ED48690C-A702-46BC-9097-C103DAC75E49}"/>
</file>

<file path=customXml/itemProps4.xml><?xml version="1.0" encoding="utf-8"?>
<ds:datastoreItem xmlns:ds="http://schemas.openxmlformats.org/officeDocument/2006/customXml" ds:itemID="{AF63F570-2F11-4495-AA88-332D6372A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2023-12-22T13:02:00Z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