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604AB" w:rsidRDefault="00715E23" w:rsidP="009604AB">
      <w:pPr>
        <w:jc w:val="center"/>
        <w:rPr>
          <w:caps/>
          <w:sz w:val="32"/>
          <w:szCs w:val="32"/>
        </w:rPr>
      </w:pPr>
      <w:r w:rsidRPr="009604AB">
        <w:rPr>
          <w:caps/>
          <w:sz w:val="32"/>
          <w:szCs w:val="32"/>
        </w:rPr>
        <w:t>ВОЛГОГРАДСКая городская дума</w:t>
      </w:r>
    </w:p>
    <w:p w:rsidR="00715E23" w:rsidRPr="009604AB" w:rsidRDefault="00715E23" w:rsidP="009604A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604AB" w:rsidRDefault="00715E23" w:rsidP="009604AB">
      <w:pPr>
        <w:pBdr>
          <w:bottom w:val="double" w:sz="12" w:space="1" w:color="auto"/>
        </w:pBdr>
        <w:jc w:val="center"/>
        <w:rPr>
          <w:b/>
          <w:sz w:val="32"/>
        </w:rPr>
      </w:pPr>
      <w:r w:rsidRPr="009604AB">
        <w:rPr>
          <w:b/>
          <w:sz w:val="32"/>
        </w:rPr>
        <w:t>РЕШЕНИЕ</w:t>
      </w:r>
    </w:p>
    <w:p w:rsidR="00715E23" w:rsidRPr="009604AB" w:rsidRDefault="00715E23" w:rsidP="009604A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604AB" w:rsidRDefault="00556EF0" w:rsidP="009604A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604AB">
        <w:rPr>
          <w:sz w:val="16"/>
          <w:szCs w:val="16"/>
        </w:rPr>
        <w:t>400066, Волгоград, пр-кт им.</w:t>
      </w:r>
      <w:r w:rsidR="0010551E" w:rsidRPr="009604AB">
        <w:rPr>
          <w:sz w:val="16"/>
          <w:szCs w:val="16"/>
        </w:rPr>
        <w:t xml:space="preserve"> </w:t>
      </w:r>
      <w:r w:rsidRPr="009604AB">
        <w:rPr>
          <w:sz w:val="16"/>
          <w:szCs w:val="16"/>
        </w:rPr>
        <w:t xml:space="preserve">В.И.Ленина, д. 10, тел./факс (8442) 38-08-89, </w:t>
      </w:r>
      <w:r w:rsidRPr="009604AB">
        <w:rPr>
          <w:sz w:val="16"/>
          <w:szCs w:val="16"/>
          <w:lang w:val="en-US"/>
        </w:rPr>
        <w:t>E</w:t>
      </w:r>
      <w:r w:rsidRPr="009604AB">
        <w:rPr>
          <w:sz w:val="16"/>
          <w:szCs w:val="16"/>
        </w:rPr>
        <w:t>-</w:t>
      </w:r>
      <w:r w:rsidRPr="009604AB">
        <w:rPr>
          <w:sz w:val="16"/>
          <w:szCs w:val="16"/>
          <w:lang w:val="en-US"/>
        </w:rPr>
        <w:t>mail</w:t>
      </w:r>
      <w:r w:rsidRPr="009604AB">
        <w:rPr>
          <w:sz w:val="16"/>
          <w:szCs w:val="16"/>
        </w:rPr>
        <w:t xml:space="preserve">: </w:t>
      </w:r>
      <w:r w:rsidR="005E5400" w:rsidRPr="009604AB">
        <w:rPr>
          <w:sz w:val="16"/>
          <w:szCs w:val="16"/>
          <w:lang w:val="en-US"/>
        </w:rPr>
        <w:t>gs</w:t>
      </w:r>
      <w:r w:rsidR="005E5400" w:rsidRPr="009604AB">
        <w:rPr>
          <w:sz w:val="16"/>
          <w:szCs w:val="16"/>
        </w:rPr>
        <w:t>_</w:t>
      </w:r>
      <w:r w:rsidR="005E5400" w:rsidRPr="009604AB">
        <w:rPr>
          <w:sz w:val="16"/>
          <w:szCs w:val="16"/>
          <w:lang w:val="en-US"/>
        </w:rPr>
        <w:t>kanc</w:t>
      </w:r>
      <w:r w:rsidR="005E5400" w:rsidRPr="009604AB">
        <w:rPr>
          <w:sz w:val="16"/>
          <w:szCs w:val="16"/>
        </w:rPr>
        <w:t>@</w:t>
      </w:r>
      <w:r w:rsidR="005E5400" w:rsidRPr="009604AB">
        <w:rPr>
          <w:sz w:val="16"/>
          <w:szCs w:val="16"/>
          <w:lang w:val="en-US"/>
        </w:rPr>
        <w:t>volgsovet</w:t>
      </w:r>
      <w:r w:rsidR="005E5400" w:rsidRPr="009604AB">
        <w:rPr>
          <w:sz w:val="16"/>
          <w:szCs w:val="16"/>
        </w:rPr>
        <w:t>.</w:t>
      </w:r>
      <w:r w:rsidR="005E5400" w:rsidRPr="009604AB">
        <w:rPr>
          <w:sz w:val="16"/>
          <w:szCs w:val="16"/>
          <w:lang w:val="en-US"/>
        </w:rPr>
        <w:t>ru</w:t>
      </w:r>
    </w:p>
    <w:p w:rsidR="00715E23" w:rsidRPr="009604AB" w:rsidRDefault="00715E23" w:rsidP="009604A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604AB" w:rsidTr="002E7342">
        <w:tc>
          <w:tcPr>
            <w:tcW w:w="486" w:type="dxa"/>
            <w:vAlign w:val="bottom"/>
            <w:hideMark/>
          </w:tcPr>
          <w:p w:rsidR="00715E23" w:rsidRPr="009604AB" w:rsidRDefault="00715E23" w:rsidP="009604AB">
            <w:pPr>
              <w:pStyle w:val="aa"/>
              <w:jc w:val="center"/>
            </w:pPr>
            <w:r w:rsidRPr="009604A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04AB" w:rsidRDefault="00715E23" w:rsidP="007D4E1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9604AB" w:rsidRDefault="00715E23" w:rsidP="009604AB">
            <w:pPr>
              <w:pStyle w:val="aa"/>
              <w:jc w:val="center"/>
            </w:pPr>
            <w:r w:rsidRPr="009604A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04AB" w:rsidRDefault="00715E23" w:rsidP="009604AB">
            <w:pPr>
              <w:pStyle w:val="aa"/>
              <w:jc w:val="center"/>
            </w:pPr>
          </w:p>
        </w:tc>
      </w:tr>
    </w:tbl>
    <w:p w:rsidR="004D75D6" w:rsidRPr="009604AB" w:rsidRDefault="004D75D6" w:rsidP="009604AB">
      <w:pPr>
        <w:ind w:left="4820"/>
        <w:rPr>
          <w:sz w:val="28"/>
          <w:szCs w:val="28"/>
        </w:rPr>
      </w:pPr>
    </w:p>
    <w:p w:rsidR="008B104C" w:rsidRPr="009604AB" w:rsidRDefault="008B104C" w:rsidP="009604AB">
      <w:pPr>
        <w:jc w:val="both"/>
        <w:rPr>
          <w:sz w:val="28"/>
          <w:szCs w:val="28"/>
        </w:rPr>
      </w:pPr>
      <w:r w:rsidRPr="009604AB">
        <w:rPr>
          <w:sz w:val="28"/>
          <w:szCs w:val="28"/>
        </w:rPr>
        <w:t>О внесении изменени</w:t>
      </w:r>
      <w:r w:rsidR="00036DFB">
        <w:rPr>
          <w:sz w:val="28"/>
          <w:szCs w:val="28"/>
        </w:rPr>
        <w:t>я</w:t>
      </w:r>
      <w:r w:rsidRPr="009604AB">
        <w:rPr>
          <w:sz w:val="28"/>
          <w:szCs w:val="28"/>
        </w:rPr>
        <w:t xml:space="preserve"> в </w:t>
      </w:r>
      <w:r w:rsidR="007D4E11">
        <w:rPr>
          <w:sz w:val="28"/>
          <w:szCs w:val="28"/>
        </w:rPr>
        <w:t>р</w:t>
      </w:r>
      <w:r w:rsidR="007D4E11" w:rsidRPr="007D4E11">
        <w:rPr>
          <w:sz w:val="28"/>
          <w:szCs w:val="28"/>
        </w:rPr>
        <w:t xml:space="preserve">ешение Волгоградской городской Думы </w:t>
      </w:r>
      <w:r w:rsidR="00036DFB" w:rsidRPr="00036DFB">
        <w:rPr>
          <w:sz w:val="28"/>
          <w:szCs w:val="28"/>
        </w:rPr>
        <w:t xml:space="preserve">от 21.10.2022 </w:t>
      </w:r>
      <w:r w:rsidR="00036DFB">
        <w:rPr>
          <w:sz w:val="28"/>
          <w:szCs w:val="28"/>
        </w:rPr>
        <w:t>№</w:t>
      </w:r>
      <w:r w:rsidR="00036DFB" w:rsidRPr="00036DFB">
        <w:rPr>
          <w:sz w:val="28"/>
          <w:szCs w:val="28"/>
        </w:rPr>
        <w:t xml:space="preserve"> 74/1073 </w:t>
      </w:r>
      <w:r w:rsidR="00036DFB">
        <w:rPr>
          <w:sz w:val="28"/>
          <w:szCs w:val="28"/>
        </w:rPr>
        <w:t>«</w:t>
      </w:r>
      <w:r w:rsidR="00036DFB" w:rsidRPr="00036DFB">
        <w:rPr>
          <w:sz w:val="28"/>
          <w:szCs w:val="28"/>
        </w:rPr>
        <w:t xml:space="preserve">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 w:rsidR="00E14026">
        <w:rPr>
          <w:sz w:val="28"/>
          <w:szCs w:val="28"/>
        </w:rPr>
        <w:t xml:space="preserve">           </w:t>
      </w:r>
      <w:r w:rsidR="00036DFB" w:rsidRPr="00036DFB">
        <w:rPr>
          <w:sz w:val="28"/>
          <w:szCs w:val="28"/>
        </w:rPr>
        <w:t xml:space="preserve">от 21 сентября 2022 г. </w:t>
      </w:r>
      <w:r w:rsidR="00036DFB">
        <w:rPr>
          <w:sz w:val="28"/>
          <w:szCs w:val="28"/>
        </w:rPr>
        <w:t>№</w:t>
      </w:r>
      <w:r w:rsidR="00036DFB" w:rsidRPr="00036DFB">
        <w:rPr>
          <w:sz w:val="28"/>
          <w:szCs w:val="28"/>
        </w:rPr>
        <w:t xml:space="preserve"> 647 </w:t>
      </w:r>
      <w:r w:rsidR="00036DFB">
        <w:rPr>
          <w:sz w:val="28"/>
          <w:szCs w:val="28"/>
        </w:rPr>
        <w:t>«</w:t>
      </w:r>
      <w:r w:rsidR="00036DFB" w:rsidRPr="00036DFB">
        <w:rPr>
          <w:sz w:val="28"/>
          <w:szCs w:val="28"/>
        </w:rPr>
        <w:t>Об объявлении частичной мобилизации в Российской Федерации</w:t>
      </w:r>
      <w:r w:rsidR="00036DFB">
        <w:rPr>
          <w:sz w:val="28"/>
          <w:szCs w:val="28"/>
        </w:rPr>
        <w:t>»</w:t>
      </w:r>
      <w:r w:rsidR="00036DFB" w:rsidRPr="00036DFB">
        <w:rPr>
          <w:sz w:val="28"/>
          <w:szCs w:val="28"/>
        </w:rPr>
        <w:t xml:space="preserve"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</w:r>
      <w:r w:rsidR="00036DFB">
        <w:rPr>
          <w:sz w:val="28"/>
          <w:szCs w:val="28"/>
        </w:rPr>
        <w:t>№ 61-ФЗ «Об обороне»</w:t>
      </w:r>
      <w:r w:rsidR="00036DFB" w:rsidRPr="00036DFB">
        <w:rPr>
          <w:sz w:val="28"/>
          <w:szCs w:val="28"/>
        </w:rPr>
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</w:t>
      </w:r>
      <w:r w:rsidR="00036DFB">
        <w:rPr>
          <w:sz w:val="28"/>
          <w:szCs w:val="28"/>
        </w:rPr>
        <w:t>и, Херсонской области и Украины»</w:t>
      </w:r>
    </w:p>
    <w:p w:rsidR="008B104C" w:rsidRPr="009604AB" w:rsidRDefault="008B104C" w:rsidP="009604AB">
      <w:pPr>
        <w:jc w:val="both"/>
        <w:rPr>
          <w:sz w:val="28"/>
          <w:szCs w:val="28"/>
        </w:rPr>
      </w:pPr>
    </w:p>
    <w:p w:rsidR="008B104C" w:rsidRPr="009604AB" w:rsidRDefault="008B104C" w:rsidP="00036D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04AB">
        <w:rPr>
          <w:snapToGrid w:val="0"/>
          <w:sz w:val="28"/>
          <w:szCs w:val="28"/>
        </w:rPr>
        <w:t xml:space="preserve">В соответствии с </w:t>
      </w:r>
      <w:r w:rsidR="00036DFB">
        <w:rPr>
          <w:sz w:val="28"/>
          <w:szCs w:val="28"/>
        </w:rPr>
        <w:t>Федеральным закон</w:t>
      </w:r>
      <w:r w:rsidR="00475B83">
        <w:rPr>
          <w:sz w:val="28"/>
          <w:szCs w:val="28"/>
        </w:rPr>
        <w:t>ом</w:t>
      </w:r>
      <w:r w:rsidR="00036DFB">
        <w:rPr>
          <w:sz w:val="28"/>
          <w:szCs w:val="28"/>
        </w:rPr>
        <w:t xml:space="preserve"> от 06 октября 2003 г.</w:t>
      </w:r>
      <w:r w:rsidR="00475B83">
        <w:rPr>
          <w:sz w:val="28"/>
          <w:szCs w:val="28"/>
        </w:rPr>
        <w:t xml:space="preserve"> </w:t>
      </w:r>
      <w:hyperlink r:id="rId8" w:history="1">
        <w:r w:rsidR="00036DFB" w:rsidRPr="00036DFB">
          <w:rPr>
            <w:sz w:val="28"/>
            <w:szCs w:val="28"/>
          </w:rPr>
          <w:t>№ 131-ФЗ</w:t>
        </w:r>
      </w:hyperlink>
      <w:r w:rsidR="00036DFB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9604AB">
        <w:rPr>
          <w:sz w:val="28"/>
          <w:szCs w:val="28"/>
        </w:rPr>
        <w:t>,</w:t>
      </w:r>
      <w:r w:rsidRPr="009604AB">
        <w:rPr>
          <w:color w:val="1F497D" w:themeColor="text2"/>
          <w:sz w:val="28"/>
          <w:szCs w:val="28"/>
        </w:rPr>
        <w:t xml:space="preserve"> </w:t>
      </w:r>
      <w:r w:rsidR="00036DFB" w:rsidRPr="00036DFB">
        <w:rPr>
          <w:sz w:val="28"/>
          <w:szCs w:val="28"/>
        </w:rPr>
        <w:t xml:space="preserve">постановлением </w:t>
      </w:r>
      <w:r w:rsidR="00036DFB">
        <w:rPr>
          <w:sz w:val="28"/>
          <w:szCs w:val="28"/>
        </w:rPr>
        <w:t xml:space="preserve">Губернатора Волгоградской области </w:t>
      </w:r>
      <w:r w:rsidR="00E14026">
        <w:rPr>
          <w:sz w:val="28"/>
          <w:szCs w:val="28"/>
        </w:rPr>
        <w:t xml:space="preserve">                   </w:t>
      </w:r>
      <w:r w:rsidR="00036DFB">
        <w:rPr>
          <w:sz w:val="28"/>
          <w:szCs w:val="28"/>
        </w:rPr>
        <w:t>от 22 августа 2023 г. № 407 «О передаче муниципального бюджетного образовательного учреждения высшего образования «Волгоградская консерватория (институт) имени П.А.Серебрякова»</w:t>
      </w:r>
      <w:r w:rsidR="00424F72">
        <w:rPr>
          <w:sz w:val="28"/>
          <w:szCs w:val="28"/>
        </w:rPr>
        <w:t xml:space="preserve"> из муниципальной собственности городского округа город-герой Волгоград в собственность Волгоградской области»</w:t>
      </w:r>
      <w:r w:rsidRPr="009604AB">
        <w:rPr>
          <w:sz w:val="28"/>
          <w:szCs w:val="28"/>
        </w:rPr>
        <w:t xml:space="preserve">, </w:t>
      </w:r>
      <w:r w:rsidR="00036DFB">
        <w:rPr>
          <w:sz w:val="28"/>
          <w:szCs w:val="28"/>
        </w:rPr>
        <w:t xml:space="preserve">постановлением </w:t>
      </w:r>
      <w:r w:rsidR="00E14026">
        <w:rPr>
          <w:sz w:val="28"/>
          <w:szCs w:val="28"/>
        </w:rPr>
        <w:t>А</w:t>
      </w:r>
      <w:r w:rsidR="00036DFB">
        <w:rPr>
          <w:sz w:val="28"/>
          <w:szCs w:val="28"/>
        </w:rPr>
        <w:t xml:space="preserve">дминистрации Волгоградской области от 19 декабря 2023 г. № </w:t>
      </w:r>
      <w:r w:rsidR="003C5DCA">
        <w:rPr>
          <w:sz w:val="28"/>
          <w:szCs w:val="28"/>
        </w:rPr>
        <w:t xml:space="preserve">850-п «О переименовании, определении предмета и целей деятельности муниципального бюджетного образовательного учреждения высшего образования «Волгоградская консерватория (институт) имени П.А.Серебрякова», </w:t>
      </w:r>
      <w:r w:rsidRPr="009604AB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04AB">
        <w:rPr>
          <w:b/>
          <w:sz w:val="28"/>
          <w:szCs w:val="28"/>
        </w:rPr>
        <w:t>РЕШИЛА:</w:t>
      </w:r>
    </w:p>
    <w:p w:rsidR="008B104C" w:rsidRPr="009604AB" w:rsidRDefault="008B104C" w:rsidP="00960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lastRenderedPageBreak/>
        <w:t xml:space="preserve">1. Внести </w:t>
      </w:r>
      <w:r w:rsidR="007A2A20" w:rsidRPr="009604AB">
        <w:rPr>
          <w:sz w:val="28"/>
          <w:szCs w:val="28"/>
        </w:rPr>
        <w:t xml:space="preserve">в </w:t>
      </w:r>
      <w:r w:rsidR="00BE7F53">
        <w:rPr>
          <w:sz w:val="28"/>
          <w:szCs w:val="28"/>
        </w:rPr>
        <w:t xml:space="preserve">пункт 1 </w:t>
      </w:r>
      <w:r w:rsidR="007A2A20">
        <w:rPr>
          <w:sz w:val="28"/>
          <w:szCs w:val="28"/>
        </w:rPr>
        <w:t>р</w:t>
      </w:r>
      <w:r w:rsidR="00BE7F53">
        <w:rPr>
          <w:sz w:val="28"/>
          <w:szCs w:val="28"/>
        </w:rPr>
        <w:t>ешения</w:t>
      </w:r>
      <w:r w:rsidR="007A2A20" w:rsidRPr="007D4E11">
        <w:rPr>
          <w:sz w:val="28"/>
          <w:szCs w:val="28"/>
        </w:rPr>
        <w:t xml:space="preserve"> Волгоградской городской Думы </w:t>
      </w:r>
      <w:r w:rsidR="00E14026">
        <w:rPr>
          <w:sz w:val="28"/>
          <w:szCs w:val="28"/>
        </w:rPr>
        <w:t xml:space="preserve">                   </w:t>
      </w:r>
      <w:r w:rsidR="00BE7F53">
        <w:rPr>
          <w:sz w:val="28"/>
          <w:szCs w:val="28"/>
        </w:rPr>
        <w:t xml:space="preserve">от 21.10.2022 </w:t>
      </w:r>
      <w:r w:rsidR="007A2A20">
        <w:rPr>
          <w:sz w:val="28"/>
          <w:szCs w:val="28"/>
        </w:rPr>
        <w:t>№</w:t>
      </w:r>
      <w:r w:rsidR="007A2A20" w:rsidRPr="00036DFB">
        <w:rPr>
          <w:sz w:val="28"/>
          <w:szCs w:val="28"/>
        </w:rPr>
        <w:t xml:space="preserve"> 74/1073 </w:t>
      </w:r>
      <w:r w:rsidR="007A2A20">
        <w:rPr>
          <w:sz w:val="28"/>
          <w:szCs w:val="28"/>
        </w:rPr>
        <w:t>«</w:t>
      </w:r>
      <w:r w:rsidR="007A2A20" w:rsidRPr="00036DFB">
        <w:rPr>
          <w:sz w:val="28"/>
          <w:szCs w:val="28"/>
        </w:rPr>
        <w:t>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</w:t>
      </w:r>
      <w:r w:rsidR="00BE7F53">
        <w:rPr>
          <w:sz w:val="28"/>
          <w:szCs w:val="28"/>
        </w:rPr>
        <w:t>и о</w:t>
      </w:r>
      <w:r w:rsidR="007A2A20" w:rsidRPr="00036DFB">
        <w:rPr>
          <w:sz w:val="28"/>
          <w:szCs w:val="28"/>
        </w:rPr>
        <w:t xml:space="preserve">т 21 сентября 2022 г. </w:t>
      </w:r>
      <w:r w:rsidR="007A2A20">
        <w:rPr>
          <w:sz w:val="28"/>
          <w:szCs w:val="28"/>
        </w:rPr>
        <w:t>№</w:t>
      </w:r>
      <w:r w:rsidR="007A2A20" w:rsidRPr="00036DFB">
        <w:rPr>
          <w:sz w:val="28"/>
          <w:szCs w:val="28"/>
        </w:rPr>
        <w:t xml:space="preserve"> 647 </w:t>
      </w:r>
      <w:r w:rsidR="007A2A20">
        <w:rPr>
          <w:sz w:val="28"/>
          <w:szCs w:val="28"/>
        </w:rPr>
        <w:t>«</w:t>
      </w:r>
      <w:r w:rsidR="007A2A20" w:rsidRPr="00036DFB">
        <w:rPr>
          <w:sz w:val="28"/>
          <w:szCs w:val="28"/>
        </w:rPr>
        <w:t>Об объявлении частичной мобилизации в Российской Федерации</w:t>
      </w:r>
      <w:r w:rsidR="007A2A20">
        <w:rPr>
          <w:sz w:val="28"/>
          <w:szCs w:val="28"/>
        </w:rPr>
        <w:t>»</w:t>
      </w:r>
      <w:r w:rsidR="007A2A20" w:rsidRPr="00036DFB">
        <w:rPr>
          <w:sz w:val="28"/>
          <w:szCs w:val="28"/>
        </w:rPr>
        <w:t xml:space="preserve"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9577B8">
        <w:rPr>
          <w:sz w:val="28"/>
          <w:szCs w:val="28"/>
        </w:rPr>
        <w:t xml:space="preserve">   </w:t>
      </w:r>
      <w:r w:rsidR="007A2A20" w:rsidRPr="00036DFB">
        <w:rPr>
          <w:sz w:val="28"/>
          <w:szCs w:val="28"/>
        </w:rPr>
        <w:t xml:space="preserve">статьи 1 Федерального закона от 31 мая 1996 г. </w:t>
      </w:r>
      <w:r w:rsidR="007A2A20">
        <w:rPr>
          <w:sz w:val="28"/>
          <w:szCs w:val="28"/>
        </w:rPr>
        <w:t>№ 61-ФЗ «Об обороне»</w:t>
      </w:r>
      <w:r w:rsidR="007A2A20" w:rsidRPr="00036DFB">
        <w:rPr>
          <w:sz w:val="28"/>
          <w:szCs w:val="28"/>
        </w:rPr>
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</w:t>
      </w:r>
      <w:r w:rsidR="007A2A20">
        <w:rPr>
          <w:sz w:val="28"/>
          <w:szCs w:val="28"/>
        </w:rPr>
        <w:t>и, Херсонской области и Украины»</w:t>
      </w:r>
      <w:r w:rsidRPr="009604AB">
        <w:rPr>
          <w:sz w:val="28"/>
          <w:szCs w:val="28"/>
        </w:rPr>
        <w:t xml:space="preserve"> изменени</w:t>
      </w:r>
      <w:r w:rsidR="00E14026">
        <w:rPr>
          <w:sz w:val="28"/>
          <w:szCs w:val="28"/>
        </w:rPr>
        <w:t xml:space="preserve">е, признав </w:t>
      </w:r>
      <w:r w:rsidR="001058A1">
        <w:rPr>
          <w:sz w:val="28"/>
          <w:szCs w:val="28"/>
        </w:rPr>
        <w:t xml:space="preserve">утратившим силу </w:t>
      </w:r>
      <w:r w:rsidR="00BE7F53">
        <w:rPr>
          <w:sz w:val="28"/>
          <w:szCs w:val="28"/>
        </w:rPr>
        <w:t>подпункт 1.5.</w:t>
      </w:r>
    </w:p>
    <w:p w:rsidR="008B104C" w:rsidRPr="009604AB" w:rsidRDefault="008B104C" w:rsidP="009604AB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B104C" w:rsidRPr="007A2A20" w:rsidRDefault="008B104C" w:rsidP="007A2A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4AB">
        <w:rPr>
          <w:sz w:val="28"/>
          <w:szCs w:val="28"/>
        </w:rPr>
        <w:t xml:space="preserve">3. </w:t>
      </w:r>
      <w:r w:rsidR="007A2A20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Pr="00B75703">
        <w:rPr>
          <w:kern w:val="3"/>
          <w:sz w:val="28"/>
          <w:szCs w:val="28"/>
        </w:rPr>
        <w:t>.</w:t>
      </w:r>
    </w:p>
    <w:p w:rsidR="008B104C" w:rsidRPr="009604AB" w:rsidRDefault="008B104C" w:rsidP="009604AB">
      <w:pPr>
        <w:ind w:firstLine="709"/>
        <w:jc w:val="both"/>
        <w:rPr>
          <w:sz w:val="28"/>
          <w:szCs w:val="28"/>
        </w:rPr>
      </w:pP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BD5471" w:rsidRPr="00225ABD" w:rsidTr="00216D2A">
        <w:tc>
          <w:tcPr>
            <w:tcW w:w="5637" w:type="dxa"/>
          </w:tcPr>
          <w:p w:rsidR="00BD5471" w:rsidRPr="00225ABD" w:rsidRDefault="00BD5471" w:rsidP="00216D2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Председатель </w:t>
            </w:r>
          </w:p>
          <w:p w:rsidR="00BD5471" w:rsidRPr="00225ABD" w:rsidRDefault="00BD5471" w:rsidP="00216D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Волгоградской городской Думы</w:t>
            </w:r>
          </w:p>
          <w:p w:rsidR="00BD5471" w:rsidRPr="00225ABD" w:rsidRDefault="00BD5471" w:rsidP="00216D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5471" w:rsidRPr="00225ABD" w:rsidRDefault="00BD5471" w:rsidP="00216D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225ABD"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218" w:type="dxa"/>
          </w:tcPr>
          <w:p w:rsidR="00BD5471" w:rsidRPr="00225ABD" w:rsidRDefault="00BD5471" w:rsidP="00216D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Глава Волгограда</w:t>
            </w:r>
          </w:p>
          <w:p w:rsidR="00BD5471" w:rsidRPr="00225ABD" w:rsidRDefault="00BD5471" w:rsidP="00216D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5471" w:rsidRPr="00225ABD" w:rsidRDefault="00BD5471" w:rsidP="00216D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D5471" w:rsidRPr="00225ABD" w:rsidRDefault="00BD5471" w:rsidP="00216D2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В.В.Марченко</w:t>
            </w:r>
          </w:p>
        </w:tc>
      </w:tr>
    </w:tbl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04C" w:rsidRPr="009604AB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04C" w:rsidRDefault="008B104C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1A6E" w:rsidRDefault="00A11A6E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1A6E" w:rsidRDefault="00A11A6E" w:rsidP="009604A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A11A6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BDD" w:rsidRDefault="00FF1BDD">
      <w:r>
        <w:separator/>
      </w:r>
    </w:p>
  </w:endnote>
  <w:endnote w:type="continuationSeparator" w:id="0">
    <w:p w:rsidR="00FF1BDD" w:rsidRDefault="00FF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BDD" w:rsidRDefault="00FF1BDD">
      <w:r>
        <w:separator/>
      </w:r>
    </w:p>
  </w:footnote>
  <w:footnote w:type="continuationSeparator" w:id="0">
    <w:p w:rsidR="00FF1BDD" w:rsidRDefault="00FF1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98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D4E11" w:rsidRDefault="007D4E11" w:rsidP="007D4E11">
    <w:pPr>
      <w:pStyle w:val="a5"/>
      <w:tabs>
        <w:tab w:val="center" w:pos="4819"/>
        <w:tab w:val="left" w:pos="6865"/>
      </w:tabs>
      <w:rPr>
        <w:rFonts w:asciiTheme="minorHAnsi" w:hAnsiTheme="minorHAnsi"/>
        <w:sz w:val="24"/>
        <w:szCs w:val="24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2621719" r:id="rId2"/>
      </w:object>
    </w:r>
    <w:r>
      <w:rPr>
        <w:rFonts w:ascii="TimesET" w:hAnsi="TimesET"/>
      </w:rPr>
      <w:tab/>
    </w:r>
    <w:r w:rsidRPr="007D4E11">
      <w:rPr>
        <w:sz w:val="24"/>
        <w:szCs w:val="24"/>
      </w:rPr>
      <w:t xml:space="preserve">                                 Проект</w:t>
    </w:r>
    <w:r w:rsidRPr="007D4E11">
      <w:rPr>
        <w:rFonts w:asciiTheme="minorHAnsi" w:hAnsiTheme="minorHAnsi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237"/>
    <w:rsid w:val="00036DFB"/>
    <w:rsid w:val="0008531E"/>
    <w:rsid w:val="000911C3"/>
    <w:rsid w:val="000A759D"/>
    <w:rsid w:val="000D3106"/>
    <w:rsid w:val="000D753F"/>
    <w:rsid w:val="000E4395"/>
    <w:rsid w:val="0010551E"/>
    <w:rsid w:val="001058A1"/>
    <w:rsid w:val="00152596"/>
    <w:rsid w:val="0015385C"/>
    <w:rsid w:val="00166B82"/>
    <w:rsid w:val="001769B6"/>
    <w:rsid w:val="00186D25"/>
    <w:rsid w:val="001D7F9D"/>
    <w:rsid w:val="00200F1E"/>
    <w:rsid w:val="002259A5"/>
    <w:rsid w:val="00226FEF"/>
    <w:rsid w:val="002429A1"/>
    <w:rsid w:val="00272557"/>
    <w:rsid w:val="00277574"/>
    <w:rsid w:val="00286049"/>
    <w:rsid w:val="002A45FA"/>
    <w:rsid w:val="002B5A3D"/>
    <w:rsid w:val="002E7342"/>
    <w:rsid w:val="002E7DDC"/>
    <w:rsid w:val="002F2FF5"/>
    <w:rsid w:val="003414A8"/>
    <w:rsid w:val="00344B2D"/>
    <w:rsid w:val="00361F4A"/>
    <w:rsid w:val="003754B9"/>
    <w:rsid w:val="00375515"/>
    <w:rsid w:val="00382528"/>
    <w:rsid w:val="003C0F8E"/>
    <w:rsid w:val="003C5DCA"/>
    <w:rsid w:val="003C6565"/>
    <w:rsid w:val="0040530C"/>
    <w:rsid w:val="00421B61"/>
    <w:rsid w:val="00424F72"/>
    <w:rsid w:val="00475B83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105"/>
    <w:rsid w:val="005845CE"/>
    <w:rsid w:val="0058677E"/>
    <w:rsid w:val="005A6335"/>
    <w:rsid w:val="005B43EB"/>
    <w:rsid w:val="005C76B1"/>
    <w:rsid w:val="005E5400"/>
    <w:rsid w:val="005F5EAC"/>
    <w:rsid w:val="0065244C"/>
    <w:rsid w:val="006539E0"/>
    <w:rsid w:val="00672559"/>
    <w:rsid w:val="006741DF"/>
    <w:rsid w:val="00696341"/>
    <w:rsid w:val="006A3C05"/>
    <w:rsid w:val="006B499F"/>
    <w:rsid w:val="006C48ED"/>
    <w:rsid w:val="006E2AC3"/>
    <w:rsid w:val="006E60D2"/>
    <w:rsid w:val="006F4598"/>
    <w:rsid w:val="00703359"/>
    <w:rsid w:val="00715E23"/>
    <w:rsid w:val="00746BE7"/>
    <w:rsid w:val="00773000"/>
    <w:rsid w:val="007740B9"/>
    <w:rsid w:val="007A2A20"/>
    <w:rsid w:val="007C5949"/>
    <w:rsid w:val="007D4E11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104C"/>
    <w:rsid w:val="008C44DA"/>
    <w:rsid w:val="008D361B"/>
    <w:rsid w:val="008D69D6"/>
    <w:rsid w:val="008E129D"/>
    <w:rsid w:val="009078A8"/>
    <w:rsid w:val="009206AE"/>
    <w:rsid w:val="009413D6"/>
    <w:rsid w:val="0095020E"/>
    <w:rsid w:val="009577B8"/>
    <w:rsid w:val="009604AB"/>
    <w:rsid w:val="00964FF6"/>
    <w:rsid w:val="00971734"/>
    <w:rsid w:val="00985FCD"/>
    <w:rsid w:val="0099421D"/>
    <w:rsid w:val="00995AE4"/>
    <w:rsid w:val="009A64F3"/>
    <w:rsid w:val="00A07440"/>
    <w:rsid w:val="00A11A6E"/>
    <w:rsid w:val="00A25AC1"/>
    <w:rsid w:val="00A27831"/>
    <w:rsid w:val="00AA789C"/>
    <w:rsid w:val="00AD47C9"/>
    <w:rsid w:val="00AE6D24"/>
    <w:rsid w:val="00B537FA"/>
    <w:rsid w:val="00B75703"/>
    <w:rsid w:val="00B86D39"/>
    <w:rsid w:val="00BB75F2"/>
    <w:rsid w:val="00BD5471"/>
    <w:rsid w:val="00BE4BAC"/>
    <w:rsid w:val="00BE7F53"/>
    <w:rsid w:val="00C109B1"/>
    <w:rsid w:val="00C53FF7"/>
    <w:rsid w:val="00C7414B"/>
    <w:rsid w:val="00C85791"/>
    <w:rsid w:val="00C85A85"/>
    <w:rsid w:val="00C97C2F"/>
    <w:rsid w:val="00CD3203"/>
    <w:rsid w:val="00CE583D"/>
    <w:rsid w:val="00D0358D"/>
    <w:rsid w:val="00D65A16"/>
    <w:rsid w:val="00D8637A"/>
    <w:rsid w:val="00D952CD"/>
    <w:rsid w:val="00DA6C47"/>
    <w:rsid w:val="00DB615B"/>
    <w:rsid w:val="00DE6DE0"/>
    <w:rsid w:val="00DF453E"/>
    <w:rsid w:val="00DF664F"/>
    <w:rsid w:val="00E14026"/>
    <w:rsid w:val="00E268E5"/>
    <w:rsid w:val="00E611EB"/>
    <w:rsid w:val="00E625C9"/>
    <w:rsid w:val="00E67884"/>
    <w:rsid w:val="00E75B93"/>
    <w:rsid w:val="00E81179"/>
    <w:rsid w:val="00E8625D"/>
    <w:rsid w:val="00EB698D"/>
    <w:rsid w:val="00ED6610"/>
    <w:rsid w:val="00EE3713"/>
    <w:rsid w:val="00EF41A2"/>
    <w:rsid w:val="00F2021D"/>
    <w:rsid w:val="00F2400C"/>
    <w:rsid w:val="00F72BE1"/>
    <w:rsid w:val="00F8189C"/>
    <w:rsid w:val="00F93C68"/>
    <w:rsid w:val="00FA0E95"/>
    <w:rsid w:val="00FA1DC8"/>
    <w:rsid w:val="00FB67DD"/>
    <w:rsid w:val="00FE26CF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1FF6349E-BA71-49CE-9364-39EFFFD0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B104C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8B104C"/>
    <w:pPr>
      <w:ind w:firstLine="709"/>
      <w:jc w:val="both"/>
    </w:pPr>
    <w:rPr>
      <w:sz w:val="28"/>
    </w:rPr>
  </w:style>
  <w:style w:type="table" w:styleId="af">
    <w:name w:val="Table Grid"/>
    <w:basedOn w:val="a1"/>
    <w:rsid w:val="00A1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2024-03-24T20:00:00+00:00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21.10.2022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FullName>
  </documentManagement>
</p:properties>
</file>

<file path=customXml/itemProps1.xml><?xml version="1.0" encoding="utf-8"?>
<ds:datastoreItem xmlns:ds="http://schemas.openxmlformats.org/officeDocument/2006/customXml" ds:itemID="{8F17CDDE-9197-47ED-8732-42EB480C92A0}"/>
</file>

<file path=customXml/itemProps2.xml><?xml version="1.0" encoding="utf-8"?>
<ds:datastoreItem xmlns:ds="http://schemas.openxmlformats.org/officeDocument/2006/customXml" ds:itemID="{70CC8D1A-C8CC-46E3-83B6-0B2D33B10C68}"/>
</file>

<file path=customXml/itemProps3.xml><?xml version="1.0" encoding="utf-8"?>
<ds:datastoreItem xmlns:ds="http://schemas.openxmlformats.org/officeDocument/2006/customXml" ds:itemID="{5478E418-E15F-4DED-A793-C1F3E7C33F04}"/>
</file>

<file path=customXml/itemProps4.xml><?xml version="1.0" encoding="utf-8"?>
<ds:datastoreItem xmlns:ds="http://schemas.openxmlformats.org/officeDocument/2006/customXml" ds:itemID="{C2F07D88-E376-441D-82FE-CCA68E113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58</cp:revision>
  <cp:lastPrinted>2018-09-17T12:50:00Z</cp:lastPrinted>
  <dcterms:created xsi:type="dcterms:W3CDTF">2024-02-28T07:47:00Z</dcterms:created>
  <dcterms:modified xsi:type="dcterms:W3CDTF">2024-03-22T11:09:00Z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