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108E" w:rsidRPr="00D91FBC" w:rsidRDefault="0020108E" w:rsidP="00D91FBC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D91FBC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070C73" w:rsidRPr="00D91FBC">
        <w:rPr>
          <w:rFonts w:ascii="Times New Roman" w:hAnsi="Times New Roman" w:cs="Times New Roman"/>
          <w:sz w:val="28"/>
          <w:szCs w:val="28"/>
        </w:rPr>
        <w:t>6</w:t>
      </w:r>
    </w:p>
    <w:p w:rsidR="0020108E" w:rsidRPr="00D91FBC" w:rsidRDefault="0020108E" w:rsidP="00D91FBC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D91FBC">
        <w:rPr>
          <w:rFonts w:ascii="Times New Roman" w:hAnsi="Times New Roman" w:cs="Times New Roman"/>
          <w:sz w:val="28"/>
          <w:szCs w:val="28"/>
        </w:rPr>
        <w:t xml:space="preserve">к решению </w:t>
      </w:r>
    </w:p>
    <w:p w:rsidR="0020108E" w:rsidRPr="00D91FBC" w:rsidRDefault="0020108E" w:rsidP="00D91FBC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D91FBC">
        <w:rPr>
          <w:rFonts w:ascii="Times New Roman" w:hAnsi="Times New Roman" w:cs="Times New Roman"/>
          <w:sz w:val="28"/>
          <w:szCs w:val="28"/>
        </w:rPr>
        <w:t>Волгоградской городской Думы</w:t>
      </w:r>
    </w:p>
    <w:tbl>
      <w:tblPr>
        <w:tblW w:w="0" w:type="auto"/>
        <w:tblInd w:w="5637" w:type="dxa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4B2FBA" w:rsidRPr="00D91FBC" w:rsidTr="00853D4C">
        <w:tc>
          <w:tcPr>
            <w:tcW w:w="486" w:type="dxa"/>
            <w:vAlign w:val="bottom"/>
            <w:hideMark/>
          </w:tcPr>
          <w:p w:rsidR="004B2FBA" w:rsidRPr="00D91FBC" w:rsidRDefault="004B2FBA" w:rsidP="00D91FBC">
            <w:pPr>
              <w:pStyle w:val="ab"/>
              <w:jc w:val="center"/>
            </w:pPr>
            <w:r w:rsidRPr="00D91FBC"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B2FBA" w:rsidRPr="00D91FBC" w:rsidRDefault="00ED1B0F" w:rsidP="00D91FBC">
            <w:pPr>
              <w:pStyle w:val="ab"/>
              <w:jc w:val="center"/>
            </w:pPr>
            <w:r>
              <w:t xml:space="preserve"> </w:t>
            </w:r>
          </w:p>
        </w:tc>
        <w:tc>
          <w:tcPr>
            <w:tcW w:w="434" w:type="dxa"/>
            <w:vAlign w:val="bottom"/>
            <w:hideMark/>
          </w:tcPr>
          <w:p w:rsidR="004B2FBA" w:rsidRPr="00D91FBC" w:rsidRDefault="004B2FBA" w:rsidP="00D91FBC">
            <w:pPr>
              <w:pStyle w:val="ab"/>
              <w:jc w:val="center"/>
            </w:pPr>
            <w:r w:rsidRPr="00D91FBC"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B2FBA" w:rsidRPr="00D91FBC" w:rsidRDefault="00ED1B0F" w:rsidP="00D91FBC">
            <w:pPr>
              <w:pStyle w:val="ab"/>
              <w:jc w:val="center"/>
            </w:pPr>
            <w:r>
              <w:t xml:space="preserve"> </w:t>
            </w:r>
          </w:p>
        </w:tc>
      </w:tr>
    </w:tbl>
    <w:p w:rsidR="0061055B" w:rsidRPr="00D91FBC" w:rsidRDefault="0061055B" w:rsidP="00D91FB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64F6B" w:rsidRPr="00D91FBC" w:rsidRDefault="00864F6B" w:rsidP="00D91FB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64F6B" w:rsidRPr="00D91FBC" w:rsidRDefault="00864F6B" w:rsidP="00D91FB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6789F" w:rsidRPr="00D91FBC" w:rsidRDefault="00281C76" w:rsidP="00D91FB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91FBC">
        <w:rPr>
          <w:rFonts w:ascii="Times New Roman" w:hAnsi="Times New Roman" w:cs="Times New Roman"/>
          <w:sz w:val="28"/>
          <w:szCs w:val="28"/>
        </w:rPr>
        <w:t xml:space="preserve">Ведомственная структура расходов бюджета Волгограда </w:t>
      </w:r>
    </w:p>
    <w:p w:rsidR="00281C76" w:rsidRPr="00D91FBC" w:rsidRDefault="00680A77" w:rsidP="00D91FB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91FBC">
        <w:rPr>
          <w:rFonts w:ascii="Times New Roman" w:hAnsi="Times New Roman" w:cs="Times New Roman"/>
          <w:sz w:val="28"/>
          <w:szCs w:val="28"/>
        </w:rPr>
        <w:t xml:space="preserve">на </w:t>
      </w:r>
      <w:r w:rsidR="00B6789F" w:rsidRPr="00D91FBC">
        <w:rPr>
          <w:rFonts w:ascii="Times New Roman" w:hAnsi="Times New Roman" w:cs="Times New Roman"/>
          <w:sz w:val="28"/>
          <w:szCs w:val="28"/>
        </w:rPr>
        <w:t xml:space="preserve">плановый период </w:t>
      </w:r>
      <w:r w:rsidRPr="00D91FBC">
        <w:rPr>
          <w:rFonts w:ascii="Times New Roman" w:hAnsi="Times New Roman" w:cs="Times New Roman"/>
          <w:sz w:val="28"/>
          <w:szCs w:val="28"/>
        </w:rPr>
        <w:t>20</w:t>
      </w:r>
      <w:r w:rsidR="00320FC9" w:rsidRPr="00D91FBC">
        <w:rPr>
          <w:rFonts w:ascii="Times New Roman" w:hAnsi="Times New Roman" w:cs="Times New Roman"/>
          <w:sz w:val="28"/>
          <w:szCs w:val="28"/>
        </w:rPr>
        <w:t>2</w:t>
      </w:r>
      <w:r w:rsidR="00ED1B0F">
        <w:rPr>
          <w:rFonts w:ascii="Times New Roman" w:hAnsi="Times New Roman" w:cs="Times New Roman"/>
          <w:sz w:val="28"/>
          <w:szCs w:val="28"/>
        </w:rPr>
        <w:t xml:space="preserve">4 </w:t>
      </w:r>
      <w:r w:rsidR="00141131" w:rsidRPr="00D91FBC">
        <w:rPr>
          <w:rFonts w:ascii="Times New Roman" w:hAnsi="Times New Roman" w:cs="Times New Roman"/>
          <w:sz w:val="28"/>
          <w:szCs w:val="28"/>
        </w:rPr>
        <w:t xml:space="preserve">и </w:t>
      </w:r>
      <w:r w:rsidRPr="00D91FBC">
        <w:rPr>
          <w:rFonts w:ascii="Times New Roman" w:hAnsi="Times New Roman" w:cs="Times New Roman"/>
          <w:sz w:val="28"/>
          <w:szCs w:val="28"/>
        </w:rPr>
        <w:t>20</w:t>
      </w:r>
      <w:r w:rsidR="008E7228" w:rsidRPr="00D91FBC">
        <w:rPr>
          <w:rFonts w:ascii="Times New Roman" w:hAnsi="Times New Roman" w:cs="Times New Roman"/>
          <w:sz w:val="28"/>
          <w:szCs w:val="28"/>
        </w:rPr>
        <w:t>2</w:t>
      </w:r>
      <w:r w:rsidR="00ED1B0F">
        <w:rPr>
          <w:rFonts w:ascii="Times New Roman" w:hAnsi="Times New Roman" w:cs="Times New Roman"/>
          <w:sz w:val="28"/>
          <w:szCs w:val="28"/>
        </w:rPr>
        <w:t>5</w:t>
      </w:r>
      <w:r w:rsidRPr="00D91FBC">
        <w:rPr>
          <w:rFonts w:ascii="Times New Roman" w:hAnsi="Times New Roman" w:cs="Times New Roman"/>
          <w:sz w:val="28"/>
          <w:szCs w:val="28"/>
        </w:rPr>
        <w:t xml:space="preserve"> год</w:t>
      </w:r>
      <w:r w:rsidR="009C2690" w:rsidRPr="00D91FBC">
        <w:rPr>
          <w:rFonts w:ascii="Times New Roman" w:hAnsi="Times New Roman" w:cs="Times New Roman"/>
          <w:sz w:val="28"/>
          <w:szCs w:val="28"/>
        </w:rPr>
        <w:t>ов</w:t>
      </w:r>
    </w:p>
    <w:p w:rsidR="00CF78F2" w:rsidRPr="00D91FBC" w:rsidRDefault="00CF78F2" w:rsidP="00D91FB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79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425"/>
        <w:gridCol w:w="567"/>
        <w:gridCol w:w="425"/>
        <w:gridCol w:w="567"/>
        <w:gridCol w:w="1560"/>
        <w:gridCol w:w="567"/>
        <w:gridCol w:w="1842"/>
        <w:gridCol w:w="1843"/>
      </w:tblGrid>
      <w:tr w:rsidR="00141131" w:rsidRPr="00D91FBC" w:rsidTr="00797D20">
        <w:trPr>
          <w:trHeight w:val="20"/>
        </w:trPr>
        <w:tc>
          <w:tcPr>
            <w:tcW w:w="2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7F58" w:rsidRPr="00D91FBC" w:rsidRDefault="00141131" w:rsidP="00D91FB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F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  <w:p w:rsidR="00887F58" w:rsidRPr="00D91FBC" w:rsidRDefault="00141131" w:rsidP="00D91FB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F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ведомства, статей</w:t>
            </w:r>
          </w:p>
          <w:p w:rsidR="00141131" w:rsidRPr="00D91FBC" w:rsidRDefault="00141131" w:rsidP="00D91FB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F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расходов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41131" w:rsidRPr="00D91FBC" w:rsidRDefault="00141131" w:rsidP="00D91FB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F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Код ведомства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41131" w:rsidRPr="00D91FBC" w:rsidRDefault="00141131" w:rsidP="00D91FB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F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Раздел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41131" w:rsidRPr="00D91FBC" w:rsidRDefault="00141131" w:rsidP="00D91FB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F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Подраздел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853D4C" w:rsidRPr="00D91FBC" w:rsidRDefault="00141131" w:rsidP="00D91FB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F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Целевая</w:t>
            </w:r>
          </w:p>
          <w:p w:rsidR="00853D4C" w:rsidRPr="00D91FBC" w:rsidRDefault="00141131" w:rsidP="00D91FB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F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статья</w:t>
            </w:r>
          </w:p>
          <w:p w:rsidR="00141131" w:rsidRPr="00D91FBC" w:rsidRDefault="00141131" w:rsidP="00D91FB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F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расходов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41131" w:rsidRPr="00D91FBC" w:rsidRDefault="00141131" w:rsidP="00D91FB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F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Группа вида расходов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41131" w:rsidRPr="00D91FBC" w:rsidRDefault="00141131" w:rsidP="00D91FB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F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Сумма (тыс. руб.)</w:t>
            </w:r>
          </w:p>
        </w:tc>
      </w:tr>
      <w:tr w:rsidR="00141131" w:rsidRPr="00D91FBC" w:rsidTr="00797D20">
        <w:trPr>
          <w:trHeight w:val="20"/>
        </w:trPr>
        <w:tc>
          <w:tcPr>
            <w:tcW w:w="2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131" w:rsidRPr="00D91FBC" w:rsidRDefault="00141131" w:rsidP="00D91FBC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41131" w:rsidRPr="00D91FBC" w:rsidRDefault="00141131" w:rsidP="00D91FB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41131" w:rsidRPr="00D91FBC" w:rsidRDefault="00141131" w:rsidP="00D91FB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41131" w:rsidRPr="00D91FBC" w:rsidRDefault="00141131" w:rsidP="00D91FB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141131" w:rsidRPr="00D91FBC" w:rsidRDefault="00141131" w:rsidP="00D91FB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41131" w:rsidRPr="00D91FBC" w:rsidRDefault="00141131" w:rsidP="00D91FB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131" w:rsidRPr="00D91FBC" w:rsidRDefault="00103F31" w:rsidP="00ED1B0F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F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="00320FC9" w:rsidRPr="00D91F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ED1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D91F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131" w:rsidRPr="00D91FBC" w:rsidRDefault="00103F31" w:rsidP="00D91FB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F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="008E7228" w:rsidRPr="00D91F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ED1B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D91F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</w:tc>
      </w:tr>
      <w:tr w:rsidR="00141131" w:rsidRPr="00D91FBC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1131" w:rsidRPr="00D91FBC" w:rsidRDefault="00141131" w:rsidP="00D91FB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F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1131" w:rsidRPr="00D91FBC" w:rsidRDefault="00141131" w:rsidP="00D91FB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F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1131" w:rsidRPr="00D91FBC" w:rsidRDefault="00141131" w:rsidP="00D91FB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F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1131" w:rsidRPr="00D91FBC" w:rsidRDefault="00141131" w:rsidP="00D91FB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F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1131" w:rsidRPr="00D91FBC" w:rsidRDefault="00141131" w:rsidP="00D91FB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F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1131" w:rsidRPr="00D91FBC" w:rsidRDefault="00141131" w:rsidP="00D91FB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F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1131" w:rsidRPr="00D91FBC" w:rsidRDefault="00141131" w:rsidP="00D91FB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F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1131" w:rsidRPr="00D91FBC" w:rsidRDefault="00141131" w:rsidP="00D91FBC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F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797D20" w:rsidRPr="00797D20" w:rsidTr="00797D20">
        <w:trPr>
          <w:trHeight w:val="657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Волгоградская городская Дума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110527,20000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110527,20000</w:t>
            </w:r>
          </w:p>
        </w:tc>
      </w:tr>
      <w:tr w:rsidR="00797D20" w:rsidRPr="00797D20" w:rsidTr="00797D20">
        <w:trPr>
          <w:trHeight w:val="69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110527,20000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110527,20000</w:t>
            </w:r>
          </w:p>
        </w:tc>
      </w:tr>
      <w:tr w:rsidR="00797D20" w:rsidRPr="00797D20" w:rsidTr="00797D20">
        <w:trPr>
          <w:trHeight w:val="2406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85434,60000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85434,60000</w:t>
            </w:r>
          </w:p>
        </w:tc>
      </w:tr>
      <w:tr w:rsidR="00797D20" w:rsidRPr="00797D20" w:rsidTr="00797D20">
        <w:trPr>
          <w:trHeight w:val="1264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Волгоградской городской Думы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85434,60000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85434,60000</w:t>
            </w:r>
          </w:p>
        </w:tc>
      </w:tr>
      <w:tr w:rsidR="00797D20" w:rsidRPr="00797D20" w:rsidTr="00797D20">
        <w:trPr>
          <w:trHeight w:val="98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Волгоградской городской Думы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85434,60000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85434,60000</w:t>
            </w:r>
          </w:p>
        </w:tc>
      </w:tr>
      <w:tr w:rsidR="00797D20" w:rsidRPr="00797D20" w:rsidTr="00797D20">
        <w:trPr>
          <w:trHeight w:val="1551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85434,60000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85434,60000</w:t>
            </w:r>
          </w:p>
        </w:tc>
      </w:tr>
    </w:tbl>
    <w:p w:rsidR="00797D20" w:rsidRDefault="00797D20">
      <w:r>
        <w:br w:type="page"/>
      </w:r>
    </w:p>
    <w:tbl>
      <w:tblPr>
        <w:tblW w:w="979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425"/>
        <w:gridCol w:w="567"/>
        <w:gridCol w:w="425"/>
        <w:gridCol w:w="567"/>
        <w:gridCol w:w="1560"/>
        <w:gridCol w:w="567"/>
        <w:gridCol w:w="1842"/>
        <w:gridCol w:w="1843"/>
      </w:tblGrid>
      <w:tr w:rsidR="00797D20" w:rsidRPr="00797D20" w:rsidTr="00797D20">
        <w:trPr>
          <w:trHeight w:val="20"/>
          <w:tblHeader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97D20" w:rsidRPr="00D91FBC" w:rsidRDefault="00797D20" w:rsidP="00FD15E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F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97D20" w:rsidRPr="00D91FBC" w:rsidRDefault="00797D20" w:rsidP="00FD15E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F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97D20" w:rsidRPr="00D91FBC" w:rsidRDefault="00797D20" w:rsidP="00FD15E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F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97D20" w:rsidRPr="00D91FBC" w:rsidRDefault="00797D20" w:rsidP="00FD15E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F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97D20" w:rsidRPr="00D91FBC" w:rsidRDefault="00797D20" w:rsidP="00FD15E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F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97D20" w:rsidRPr="00D91FBC" w:rsidRDefault="00797D20" w:rsidP="00FD15E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F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97D20" w:rsidRPr="00D91FBC" w:rsidRDefault="00797D20" w:rsidP="00FD15E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F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97D20" w:rsidRPr="00D91FBC" w:rsidRDefault="00797D20" w:rsidP="00FD15E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1F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62.0.01.00010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82866,00000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82866,00000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2553,60000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2553,60000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15,00000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25092,60000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25092,60000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Волгоградской городской Думы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25092,60000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25092,60000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непрограммные направления деятельности Волгоградской городской Думы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25092,60000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25092,60000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проведения торжественных мероприятий, посвященных памятным и юбилейным датам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3406,80000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3406,80000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3406,80000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3406,80000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помощников депутатов Волгоградской городской Думы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15785,80000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15785,80000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</w:t>
            </w: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15785,80000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15785,80000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по взаимодействию со средствами массовой информации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5000,00000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5000,00000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Материальное вознаграждение отдельным гражданам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62.0.02.04040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900,00000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62.0.02.04040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900,00000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875788,00000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809806,60000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529984,00000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548038,10000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3067,70000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3067,70000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3067,70000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3067,70000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61.0.00.00010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3067,70000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3067,70000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61.0.00.00010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3067,70000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3067,70000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</w:t>
            </w: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200743,80000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200743,80000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200743,80000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200743,80000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200743,80000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200743,80000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200743,80000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200743,80000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196297,10000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196297,10000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4446,70000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4446,70000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40,50000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40,50000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40,50000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(изменение)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64.0.20.51200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40,50000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64.0.20.51200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40,50000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</w:t>
            </w: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326127,30000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344186,10000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Муниципальная программа «Энергосбережение и повышение энергетической эффективности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6959,82000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по энергосбережению и повышению энергетической эффективности в муниципальных учреждениях, органах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10.0.04.00000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6959,82000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10.0.04.00550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6959,82000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10.0.04.00550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6959,82000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«Профилактика терроризма, экстремизма и иных правонарушений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184,00000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«Деятельность по профилактике и пресечению терроризма, экстремизма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128,00000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мероприятий, направленных на профилактику и пресечение терроризма, экстремизма на территории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128,00000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128,00000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«Повышение эффективности работы </w:t>
            </w: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системы профилактики правонарушений (за исключением терроризма и экстремизма)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14.0.02.00000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56,00000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Реализация мероприятий, направленных на профилактику правонарушений на территории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14.0.02.00160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56,00000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14.0.02.00160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56,00000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«Волгоград – город равных возможностей»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1524,00000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«Повышение уровня доступности для инвалидов и других маломобильных групп населения приоритетных зданий и объектов городской инфраструктуры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1524,00000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созданию доступной среды для инвалидов и других маломобильных групп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15.0.01.20180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1524,00000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15.0.01.20180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1524,00000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317459,48000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344002,10000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317459,48000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344002,10000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проведения торжественных мероприятий, посвя</w:t>
            </w: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щенных памятным и юбилейным датам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2884,70000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2884,70000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2884,70000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2884,70000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зарубежных и региональных связей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1005,00000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1005,00000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1005,00000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1005,00000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по взаимодействию со средствами массовой информации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700,00000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700,00000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263214,48000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288644,90000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120267,80000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120267,80000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140999,88000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166430,30000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1946,80000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1946,80000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Денежные выплаты почетным гражданам города-героя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64.0.20.04010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64.0.20.04010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Премии города-героя Волгограда в области литературы и искусства,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64.0.20.04020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64.0.20.04020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Материальное вознаграждение отдельным гражданам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64.0.20.04040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70,00000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64.0.20.04040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70,00000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государственную регистрацию актов гражданского состояния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42919,50000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44331,70000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42919,50000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44331,70000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организационное обеспечение деятельности территориальных административных комиссий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778,80000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778,80000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778,80000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778,80000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хранение, комплектование, учет и использование архивных документов и </w:t>
            </w: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архивных фондов, отнесенных к составу архивного фонда Волгоградской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447,70000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447,70000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445,20000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445,20000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2,50000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Взносы в ассоциации, ассамблеи, союзы, некоммерческие партнерства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5129,30000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5129,30000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5129,30000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5129,30000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2513,90000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2513,90000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2513,90000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2513,90000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«Профилактика терроризма, экстремизма и иных правонарушений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2513,90000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2513,90000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«Повышение эффективности работы системы профилактики правонарушений (за исключением терроризма и экстремизма)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14.0.02.00000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2513,90000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2513,90000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мате</w:t>
            </w: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риального стимулирования деятельности народных дружинников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14.0.02.01120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2513,90000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2513,90000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14.0.02.01120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2513,90000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2513,90000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186671,80000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104126,30000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Связь и информатика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65606,97236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71982,50000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65606,97236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71982,50000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65606,97236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71982,50000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42459,97236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42460,00000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40530,90000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40530,90000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1713,47236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1713,50000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215,60000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215,60000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развитие и обеспечение информационно-</w:t>
            </w: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коммуникационных технологий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23147,00000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29522,50000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23147,00000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29522,50000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121064,82764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32143,80000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«Профилактика терроризма, экстремизма и иных правонарушений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88921,02764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«Деятельность по профилактике и пресечению терроризма, экстремизма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88921,02764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развитие и обеспечение информационно-коммуникационных технологий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14.0.01.00580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6375,50000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14.0.01.00580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6375,50000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развитие муниципального сегмента видеонаблюдения комплексной информационной системы видеонаблюдения Волгоградской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14.0.01.S2360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82545,52764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14.0.01.S2360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82545,52764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ин</w:t>
            </w: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вестиционной и предпринимательской деятельности в Волгограде»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Подпрограмма «Предпринимательская деятельность»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19.2.00.00000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«Формирование благоприятной предпринимательской среды в Волгограде»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19.2.01.00000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проведение мероприятий по вопросам малого и среднего предпринимательства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19.2.01.00170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19.2.01.00170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«Поддержка субъектов малого и среднего предпринимательства»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19.2.02.00000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проведение мероприятий по вопросам малого и среднего предпринимательства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19.2.02.00170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19.2.02.00170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31943,80000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31943,80000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31943,80000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31943,80000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31943,80000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31943,80000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</w:t>
            </w: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31943,80000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31943,80000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123600,00000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122100,00000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123600,00000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122100,00000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жилищно-коммунального хозяйства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123600,00000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122100,00000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«Повышение надежности и эффективности производства и поставки коммунальных ресурсов»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123600,00000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122100,00000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исполнение мировых соглашений, заключенных в целях погашения задолженности организаций коммунального комплекса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09.0.01.S2250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123600,00000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122100,00000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09.0.01.S2250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123600,00000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122100,00000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6505,60000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6505,60000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6505,60000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6505,60000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6505,60000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6505,60000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мероприятий в сфере культуры»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03.0.04.00000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6505,60000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6505,60000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03.0.04.00550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6505,60000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6505,60000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</w:t>
            </w: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03.0.04.00550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6505,60000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6505,60000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330,00000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330,00000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330,00000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330,00000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Ежегодное денежное вознаграждение почетному гражданину города-героя Волгограда ко дню рождения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64.0.90.10110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130,00000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64.0.90.10110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130,00000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Единовременная материальная помощь на организацию похорон, на изготовление и установку надгробия на месте погребения почетного гражданина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64.0.90.10130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64.0.90.10130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 массовой информации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26192,70000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26192,70000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Телевидение и радиовещание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14885,00000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14885,00000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14885,00000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14885,00000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14885,00000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14885,00000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14885,00000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14885,00000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</w:t>
            </w: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14885,00000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14885,00000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Периодическая печать и издательства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11307,70000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11307,70000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11307,70000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11307,70000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11307,70000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11307,70000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11307,70000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11307,70000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11307,70000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11307,70000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Департамент по градостроительству и архитектуре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120877,40000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122790,80000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119281,70000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121523,60000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119281,70000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121523,60000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119281,70000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121523,60000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56991,40000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56991,40000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56991,40000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56991,40000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</w:t>
            </w: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56308,30000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56308,30000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683,10000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683,10000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Ведомственная целевая программа «Развитие градостроительного планирования и регулирования использования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64.0.55.00000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62290,30000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64532,20000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64.0.55.00550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62290,30000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64532,20000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64.0.55.00550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62290,30000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64532,20000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1595,70000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1267,20000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1595,70000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1267,20000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«Благоустройство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328,50000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прочих мероприятий по благоустройству территорий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328,50000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прочих мероприятий по благоустройству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08.0.04.20150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328,50000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08.0.04.20150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328,50000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Непрограммные направления деятельности администрации </w:t>
            </w: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1267,20000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1267,20000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1267,20000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1267,20000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1267,20000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1267,20000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1267,20000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1267,20000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Комитет гражданской защиты населения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110658,00000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113448,40000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110658,00000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113448,40000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110658,00000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113448,40000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110658,00000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113448,40000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17310,00000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17310,00000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17310,00000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17310,00000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</w:t>
            </w: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755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16795,50000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16795,50000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514,50000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514,50000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Ведомственная целевая программа «Обеспечение безопасности жизнедеятельности населения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64.0.54.00000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93348,00000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96138,40000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64.0.54.00550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90425,50000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92705,60000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64.0.54.00550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20871,30000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20871,30000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64.0.54.00550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3730,50000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4351,50000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64.0.54.00550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65781,30000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67440,40000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64.0.54.00550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42,40000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осуществление мероприятий по защите населения и территорий от чрезвычайных ситуаций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64.0.54.20170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2922,50000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3432,80000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</w:t>
            </w: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755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64.0.54.20170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2874,00000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3384,30000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64.0.54.20170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48,50000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Контрольно-счетная палата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37811,20000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37811,20000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37811,20000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37811,20000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37767,20000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37767,20000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Контрольно-счетной палаты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37767,20000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37767,20000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Контрольно-счетной палаты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37767,20000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37767,20000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37767,20000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37767,20000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36903,30000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36903,30000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863,90000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863,90000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44,00000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Контрольно-счетной палаты Вол</w:t>
            </w: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756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44,00000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непрограммные направления деятельности Контрольно-счетной палаты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63.0.02.00000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44,00000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Взносы в ассоциации, ассамблеи, союзы, некоммерческие партнерства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63.0.02.90010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44,00000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63.0.02.90010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44,00000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Департамент жилищно-коммунального хозяйства и топливно-энергетического комплекса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1511286,20000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1146200,70000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22914,80000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24518,10000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22914,80000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24518,10000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22914,80000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24518,10000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22914,80000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24518,10000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проведения торжественных мероприятий, посвященных памятным и юбилейным датам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10,40000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10,40000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Взносы на капитальный ремонт общего имущества в многоквартирных домах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64.0.20.00660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22904,40000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24507,70000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64.0.20.00660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22904,40000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24507,70000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1488371,40000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1121682,60000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Жилищное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111254,40000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114747,70000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111254,40000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114747,70000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70867,30000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75828,00000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Взносы на капитальный ремонт общего имущества в многоквартирных домах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64.0.20.00660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70867,30000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75828,00000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64.0.20.00660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70867,30000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75828,00000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40387,10000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38919,70000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капитальный ремонт многоквартирных домов, направленный на предотвращение либо ликвидацию последствий аварийных ситуаций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64.0.90.60410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40387,10000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38919,70000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64.0.90.60410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40387,10000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38919,70000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880619,70000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512219,70000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жилищно-коммунального хозяйства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880619,70000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512219,70000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«Повышение надежности и эффективности производства и поставки коммунальных ресурсов»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512219,70000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512219,70000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коммунального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09.0.01.20100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5330,90000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5330,90000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</w:t>
            </w: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09.0.01.20100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5008,60000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5008,60000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09.0.01.20100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322,30000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322,30000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компенсацию (возмещение) выпадающих доходов ресурсоснабжающих организаций, связанных с применением льготных тарифов на коммунальные ресурсы (услуги) и техническую воду, поставляемые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09.0.01.70510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506888,80000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506888,80000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09.0.01.70510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506888,80000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506888,80000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«Развитие инженерной инфраструктуры»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09.0.02.00000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368400,00000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инфраструктурных проектов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09.0.02.98000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368400,00000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09.0.02.98000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368400,00000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422455,10000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420673,00000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«Формирование современной городской среды»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422455,10000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420673,00000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федерального проекта «Формирование комфортной городской среды»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18.0.F2.00000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422455,10000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420673,00000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программ формирования современной городской среды в части благоустройства общественных территорий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18.0.F2.55552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422455,10000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420673,00000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18.0.F2.55552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422455,10000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420673,00000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74042,20000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74042,20000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74042,20000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74042,20000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51493,30000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51493,30000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51493,30000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51493,30000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49545,50000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49545,50000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1945,70000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1945,70000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2,10000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22548,90000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22548,90000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10130,80000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10130,80000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9677,70000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9677,70000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</w:t>
            </w: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445,70000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445,70000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7,40000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по организации и осуществлению регионального государственного жилищного контроля (надзора) и регионального государственного лицензионного контроля за осуществлением предпринимательской деятельности по управлению многоквартирными домами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64.0.20.70290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12418,10000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12418,10000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64.0.20.70290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11332,60000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11332,60000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64.0.20.70290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1085,50000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1085,50000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Комитет молодежной политики и туризма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202228,80000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207324,80000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141,80000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141,80000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141,80000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141,80000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по контролю за проведением поис</w:t>
            </w: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ковой работы на территории Волгоградской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758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64.0.20.72420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141,80000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64.0.20.72420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102,60000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64.0.20.72420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39,20000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2451,90000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2521,60000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2451,90000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2521,60000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«Создание условий для развития туризма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2451,90000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2521,60000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«Создание условий для развития туризма»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2451,90000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2521,60000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13.0.01.00550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2401,90000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2471,60000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13.0.01.00550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2401,90000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2471,60000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туризма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13.0.01.01920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13.0.01.01920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199635,10000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204661,40000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175232,40000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180053,40000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«Реализация молодежной политики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175232,40000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180053,40000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и осуществление мероприятий по работе с детьми и молодежью в городском округе город-герой Волгоград»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175232,40000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180053,40000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175198,20000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180019,20000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175198,20000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180019,20000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для детей и молодежи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04.0.01.01610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34,20000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04.0.01.01610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34,20000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24402,70000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24608,00000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«Реализация молодежной политики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1656,00000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1656,00000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выплат стипендии города-героя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04.0.02.00000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1656,00000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1656,00000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Стипендии города-героя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04.0.02.19030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1656,00000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1656,00000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иные выплаты </w:t>
            </w: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758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04.0.02.19030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1656,00000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1656,00000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Муниципальная программа «Организация отдыха детей в каникулярное время»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8291,00000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8496,30000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отдыха детей в каникулярное время на базе муниципального учреждения «Городской оздоровительный центр для детей и молодежи «Орленок»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8291,00000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8496,30000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05.0.01.00550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8291,00000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8496,30000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05.0.01.00550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8291,00000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8496,30000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14455,70000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14455,70000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14455,70000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14455,70000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14455,70000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14455,70000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14178,10000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14178,10000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</w:t>
            </w: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758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276,30000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276,30000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1,30000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Комитет по культуре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712237,90000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729655,50000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420766,10000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435970,10000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384682,40000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394786,40000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384682,40000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394786,40000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предоставления дополнительного образования детей в сфере искусства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03.0.06.00000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384682,40000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394786,40000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03.0.06.00550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384682,40000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394786,40000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03.0.06.00550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384682,40000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394786,40000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Среднее профессиональное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3437,20000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3437,20000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3437,20000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3437,20000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деятельности и оказание услуг учреждением высшего образования»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03.0.05.00000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3437,20000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3437,20000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выплату ежемесячного денежного вознаграждения за классное руководство (кураторство) педагогическим работникам муници</w:t>
            </w: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пальных образовательных учреждений, реализующих образовательные программы среднего профессионального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762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03.0.05.53630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3437,20000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3437,20000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03.0.05.53630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3437,20000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3437,20000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Высшее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32286,50000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37386,50000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32286,50000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37386,50000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деятельности и оказание услуг учреждением высшего образования»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03.0.05.00000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32286,50000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37386,50000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03.0.05.00550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32286,50000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37386,50000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03.0.05.00550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32286,50000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37386,50000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выплат стипендий в сфере культуры и образования в сфере искусства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03.0.08.00000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Ежемесячные стипендии особо одаренным обучающимся и воспитанникам муници</w:t>
            </w: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пальных учреждений общего среднего и дополнительного образования детей, муниципальных бюджетных учреждений физической культуры и спорта и муниципальных учреждений дополнительного образования детей в сфере искусства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762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03.0.08.19010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03.0.08.19010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291471,80000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293685,40000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233907,20000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236120,80000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233907,20000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236120,80000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библиотечно-информационного обслуживания населения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108049,70000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93521,60000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03.0.01.00550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108049,70000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93521,60000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03.0.01.00550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108049,70000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93521,60000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концертно-театрального обслуживания населения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03.0.02.00000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118944,30000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125589,00000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03.0.02.00550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116515,00000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123578,60000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03.0.02.00550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116515,00000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123578,60000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мероприятий на поддержку творческой деятельности и техническое оснащение детских и кукольных театров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03.0.02.L5170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2429,30000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2010,40000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03.0.02.L5170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2429,30000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2010,40000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мероприятий в сфере культуры»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03.0.04.00000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6553,20000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16650,20000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03.0.04.00550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6553,20000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16650,20000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03.0.04.00550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6553,20000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16650,20000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«Предоставление грантов в форме субсидий, направленных на поддержку реализации проектов в области культуры и искусства»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03.0.12.00000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Гранты в форме субсидий на поддержку реализации проектов в области культуры и искусства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03.0.12.01930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</w:t>
            </w: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762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03.0.12.01930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Другие вопросы в области культуры, кинематографии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57564,60000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57564,60000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43384,20000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43384,20000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централизации бухгалтерского учета»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03.0.09.00000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43384,20000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43384,20000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03.0.09.00550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43384,20000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43384,20000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03.0.09.00550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41319,00000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41319,00000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03.0.09.00550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1951,00000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1951,00000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03.0.09.00550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114,20000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14180,40000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14180,40000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14180,40000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14180,40000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14180,40000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14180,40000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</w:t>
            </w: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762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13853,60000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13853,60000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324,70000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324,70000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2,10000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Департамент по образованию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10259627,20000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9991574,60000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10257687,90000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9989635,30000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4415229,60000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4451712,90000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образования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4415229,60000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4451712,90000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предоставления общедоступного дошкольного образования, присмотра и ухода за детьми в муниципальных дошкольных образовательных учреждениях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4366651,00000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4403134,30000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989102,60000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1025585,90000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989102,60000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1025585,90000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муниципальными до</w:t>
            </w: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школьными образовательными организациями на оплату труда и начислений на оплату труда педагогических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01.0.01.70351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2133234,10000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2133234,10000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01.0.01.70351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2133234,10000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2133234,10000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муниципальными дошкольными образовательными организациями на оплату труда и начислений на оплату труда прочих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01.0.01.70352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711063,00000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711063,00000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01.0.01.70352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711063,00000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711063,00000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муниципальными дошкольными образовательными организациями на обеспечение учебного процесса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01.0.01.70353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24422,20000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24422,20000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01.0.01.70353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24422,20000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24422,20000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питание в образовательных организациях, реализующих программы дошкольного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01.0.01.S2400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508829,10000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508829,10000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</w:t>
            </w: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01.0.01.S2400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508829,10000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508829,10000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«Организация предоставления общедоступного дошкольного, начального общего, основного общего и среднего общего образования в муниципальных общеобразовательных учреждениях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20082,60000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20082,60000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по реализации образовательных программ дошкольного образования муниципальными общеобразовательными организациями на оплату труда и начисления педагогическим работникам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01.0.02.71491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13400,70000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13400,70000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01.0.02.71491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13400,70000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13400,70000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по реализации образовательных программ дошкольного образования муниципальными общеобразовательными организациями на оплату труда и начисления прочим работникам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01.0.02.71492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4466,80000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4466,80000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</w:t>
            </w: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01.0.02.71492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4466,80000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4466,80000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осуществление образовательного процесса по реализации образовательных программ дошкольного образования муниципальными общеобразовательными организациями на обеспечение учебного процесса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01.0.02.71493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161,30000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01.0.02.71493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161,30000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питание в образовательных организациях, реализующих программы дошкольного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01.0.02.S2400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2053,80000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2053,80000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01.0.02.S2400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2053,80000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2053,80000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«Осуществление образовательного процесса частными дошкольными образовательными организациями и частными общеобразовательными организациями, имеющими государственную аккредитацию»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28496,00000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28496,00000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частными дошкольными образовательными организациями на оплату труда и начислений на оплату труда педагогических ра</w:t>
            </w: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01.0.08.70441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17597,30000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17597,30000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01.0.08.70441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17597,30000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17597,30000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частными дошкольными образовательными организациями на оплату труда и начислений на оплату труда прочих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01.0.08.70442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5865,90000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5865,90000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01.0.08.70442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5865,90000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5865,90000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частными дошкольными образовательными организациями на обеспечение учебного процесса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01.0.08.70443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199,60000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01.0.08.70443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199,60000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по реализации образовательных программ дошкольного образования частными общеобразовательными организациями, имеющими государственную аккредитацию, на оплату труда и начисления педагогическим работникам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01.0.08.71501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3594,40000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3594,40000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</w:t>
            </w: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01.0.08.71501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3594,40000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3594,40000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осуществление образовательного процесса по реализации образовательных программ дошкольного образования частными общеобразовательными организациями, имеющими государственную аккредитацию, на оплату труда и начисления прочим работникам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01.0.08.71502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1198,10000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1198,10000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01.0.08.71502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1198,10000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1198,10000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по реализации образовательных программ дошкольного образования частными общеобразовательными организациями, имеющими государственную аккредитацию, на обеспечение учебного процесса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01.0.08.71503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40,70000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01.0.08.71503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40,70000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5246526,40000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4940102,30000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образования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5246526,40000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4940102,30000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«Организация </w:t>
            </w: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предоставления общедоступного дошкольного, начального общего, основного общего и среднего общего образования в муниципальных общеобразовательных учреждениях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4679892,20000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4879310,70000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472833,80000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544748,50000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472833,80000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544748,50000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Ежемесячное денежное вознаграждение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01.0.02.53030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327723,40000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327723,40000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01.0.02.53030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327723,40000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327723,40000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муниципальными общеобразовательными организациями на оплату труда и начислений на оплату труда педагогических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01.0.02.70361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2314452,70000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2428473,60000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01.0.02.70361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2314452,70000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2428473,60000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</w:t>
            </w: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ление образовательного процесса муниципальными общеобразовательными организациями на оплату труда и начислений на оплату труда прочих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637676,60000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669091,30000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637676,60000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669091,30000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муниципальными общеобразовательными организациями на обеспечение учебного процесса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78255,40000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78255,40000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78255,40000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78255,40000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частичную компенсацию стоимости питания в муниципальных общеобразовательных организациях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127470,00000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129193,60000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127470,00000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129193,60000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организацию бесплатного горячего питания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01.0.02.L3040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614304,60000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606017,60000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</w:t>
            </w: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01.0.02.L3040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614304,60000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606017,60000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проведение работ по замене кровли и выполнению необходимых для этого работ в зданиях муниципальных образовательных организаций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01.0.02.S1850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84210,60000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84210,60000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01.0.02.S1850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84210,60000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84210,60000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модернизацию спортивных площадок в общеобразовательных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22736,90000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11368,50000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22736,90000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11368,50000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питание в образовательных организациях, реализующих программы дошкольного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01.0.02.S2400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228,20000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228,20000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01.0.02.S2400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228,20000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228,20000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«Осуществление образовательного процесса частными дошкольными образовательными организациями и частными общеобразовательными организациями, имеющими государ</w:t>
            </w: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ственную аккредитацию»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60791,60000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60791,60000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осуществление образовательного процесса частными общеобразовательными организациями, имеющими государственную аккредитацию на оплату труда и начислений на оплату труда педагогических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01.0.08.70381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46558,20000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46558,20000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01.0.08.70381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46558,20000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46558,20000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частными общеобразовательными организациями, имеющими государственную аккредитацию на оплату труда и начислений на оплату труда прочих работников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01.0.08.70382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13131,80000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13131,80000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01.0.08.70382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13131,80000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13131,80000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частными общеобразовательными организациями, имеющими государственную аккредитацию на обеспечение учебного процесса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01.0.08.70383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1101,60000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</w:t>
            </w: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01.0.08.70383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1101,60000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«Реализация федерального проекта «Современная школа»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505842,60000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оснащение объектов капитального строительства средствами обучения и воспитания, необходимыми для реализации образовательных программ начального общего, основного общего и среднего общего образования, соответствующих современным условиям обучения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01.0.E1.S1460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505842,60000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01.0.E1.S1460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505842,60000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261990,70000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263841,80000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образования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261990,70000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263841,80000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предоставления общедоступного дошкольного, начального общего, основного общего и среднего общего образования в муниципальных общеобразовательных учреждениях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9728,90000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9728,90000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для решения отдельных вопросов местного значения в сфере дополнительного образования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01.0.02.S1170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9728,90000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9728,90000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</w:t>
            </w: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01.0.02.S1170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9728,90000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9728,90000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«Организация предоставления дополнительного образования детей в учреждениях дополнительного образования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252261,80000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254112,90000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250560,20000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252411,30000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5780,20000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5780,20000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460,30000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460,30000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244313,00000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246164,10000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6,70000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для решения отдельных вопросов местного значения в сфере дополнительного образования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01.0.03.S1170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1701,60000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1701,60000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</w:t>
            </w: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01.0.03.S1170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1701,60000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1701,60000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Профессиональная подготовка, переподготовка и повышение квалификации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21675,10000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21712,20000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образования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21675,10000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21712,20000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«Развитие кадрового потенциала педагогов и руководителей учреждений дошкольного, общего и дополнительного образования»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01.0.05.00000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21675,10000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21712,20000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01.0.05.00550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21675,10000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21712,20000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01.0.05.00550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21675,10000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21712,20000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312266,10000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312266,10000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образования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193739,10000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193739,10000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«Развитие системы стимулов, обеспечивающих поддержку особо одаренных обучающихся»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01.0.04.00000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Ежемесячные стипендии особо одаренным обучающимся и воспитанникам муниципальных учреждений общего среднего и дополнительного образования детей, муниципальных бюджетных учреждений физической культуры </w:t>
            </w: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 спорта и муниципальных учреждений дополнительного образования детей в сфере искусства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01.0.04.19010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01.0.04.19010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стабильного функционирования муниципальных образовательных учреждений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01.0.06.00000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193155,10000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193155,10000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01.0.06.00550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193155,10000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193155,10000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01.0.06.00550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179239,20000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179239,20000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01.0.06.00550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13585,60000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13585,60000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01.0.06.00550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330,30000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«Создание условий для организации проведения независимой оценки качества условий осуществления образовательной деятельности муниципальными образовательными организациями Волгограда, осуществляющими </w:t>
            </w: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образовательную деятельность»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01.0.09.00000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224,00000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224,00000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Организация проведения независимой оценки качества условий оказания услуг муниципальными организациями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01.0.09.20190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224,00000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224,00000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01.0.09.20190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224,00000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224,00000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«Организация отдыха детей в каникулярное время»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45992,80000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45992,80000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отдыха обучающихся в каникулярное время в лагерях с дневным пребыванием детей, организуемых на базе муниципальных образовательных учреждений»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05.0.02.00000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45992,80000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45992,80000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организацию отдыха детей в каникулярный период в лагерях дневного пребывания на базе муниципальных образовательных организаций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05.0.02.S0390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45992,80000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45992,80000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05.0.02.S0390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45992,80000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45992,80000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72534,20000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72534,20000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72534,20000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72534,20000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выполнения функций органов </w:t>
            </w: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72534,20000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72534,20000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71240,60000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71240,60000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1293,60000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1293,60000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1939,30000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1939,30000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1939,30000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1939,30000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1939,30000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1939,30000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1939,30000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1939,30000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организацию и осуществление деятельности 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1939,30000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1939,30000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1923,80000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1923,80000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15,50000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Департамент муниципального имущества </w:t>
            </w: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768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780795,50000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790271,50000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229143,20000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231690,10000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229143,20000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231690,10000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229143,20000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231690,10000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110935,20000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110735,20000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110935,20000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110735,20000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105791,00000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105791,00000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5134,20000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4934,20000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118208,00000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120954,90000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выполнения мероприятий по управлению муниципальным имуществом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23132,90000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23132,90000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22402,90000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22402,90000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730,00000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привати</w:t>
            </w: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зации и проведение предпродажной подготовки объектов приватизации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768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Исполнение судебных актов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94775,10000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97522,00000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94775,10000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97522,00000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54460,00000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54460,00000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54460,00000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54460,00000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54460,00000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54460,00000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54460,00000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54460,00000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18220,10000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18220,10000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17126,60000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17126,60000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1056,50000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1056,50000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37,00000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землеустройству и землепользованию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64.0.20.20090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36239,90000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36239,90000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64.0.20.20090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36239,90000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36239,90000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497192,30000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504121,40000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497192,30000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504121,40000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жилищно-коммунального хозяйства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497192,30000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504121,40000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«Повышение надежности и эффективности производства и поставки коммунальных ресурсов»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497192,30000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504121,40000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увеличение уставного фонда муниципальных унитарных предприятий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09.0.01.40010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3102,20000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8919,80000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09.0.01.40010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3102,20000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8919,80000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исполнение мировых соглашений, заключенных в целях погашения задолженности организаций коммунального комплекса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09.0.01.S2250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494090,10000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495201,60000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09.0.01.S2250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494090,10000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495201,60000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Комитет по физической культуре и спорту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445050,00000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456272,70000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445050,00000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456272,70000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405623,60000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416846,30000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физической культуры и спорта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405623,60000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416846,30000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</w:t>
            </w: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тие «Развитие детско-юношеского и массового спорта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769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405173,60000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416396,30000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02.0.01.00550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405173,60000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416396,30000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02.0.01.00550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405173,60000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416396,30000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«Стимулирование развития спортивного резерва»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02.0.02.00000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450,00000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Ежемесячные стипендии особо одаренным обучающимся и воспитанникам муниципальных учреждений общего среднего и дополнительного образования детей, муниципальных бюджетных учреждений физической культуры и спорта и муниципальных учреждений дополнительного образования детей в сфере искусства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02.0.02.19010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450,00000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02.0.02.19010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450,00000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11962,20000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11962,20000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физической культуры и спорта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11962,20000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11962,20000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«Популяризация физической культуры и спорта путем организации и проведения физкультурных и </w:t>
            </w: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спортивных мероприятий»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769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02.0.03.00000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11962,20000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11962,20000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Мероприятия в области физической культуры и спорта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02.0.03.01910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11962,20000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11962,20000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02.0.03.01910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11962,20000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11962,20000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27464,20000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27464,20000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физической культуры и спорта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11738,10000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11738,10000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организационно-методической деятельности муниципальных учреждений в сфере физической культуры и спорта»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02.0.05.00000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11738,10000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11738,10000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02.0.05.00550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11738,10000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11738,10000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02.0.05.00550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10863,60000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10863,60000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02.0.05.00550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867,90000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867,90000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02.0.05.00550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6,60000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</w:t>
            </w: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769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15726,10000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15726,10000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15726,10000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15726,10000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15726,10000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15726,10000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15220,70000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15220,70000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505,30000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505,30000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0,10000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Комитет по строительству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3043267,00000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1573018,60000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6591,70000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56591,70000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6591,70000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6591,70000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6591,70000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6591,70000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6591,70000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6591,70000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содержание и ремонт объектов гидротехнических сооружений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64.0.20.60210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6591,70000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6591,70000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64.0.20.60210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6591,70000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6591,70000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50000,00000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«Содержание и развитие улично-</w:t>
            </w: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дорожной сети Волгограда и обеспечение эффективной работы транспортной инфраструктуры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772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50000,00000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«Реализация федерального проекта «Жилье»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11.0.F1.00000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50000,00000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мероприятий по стимулированию программ развития жилищного строительства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11.0.F1.50210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50000,00000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11.0.F1.50210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50000,00000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431260,90000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1516426,90000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45221,70000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83728,30000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«Жилище»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45221,70000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83728,30000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«Переселение граждан, проживающих в Волгограде, из аварийного жилья»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45221,70000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83728,30000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федерального проекта «Обеспечение устойчивого сокращения непригодного для проживания жилищного фонда»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45221,70000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83728,30000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Снос расселенных аварийных жилых домов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06.2.F3.20410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45221,70000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83728,30000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06.2.F3.20410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45221,70000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83728,30000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351079,90000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1397739,60000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</w:t>
            </w: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грамма «Развитие жилищно-коммунального хозяйства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772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351079,90000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1397739,60000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«Реализация федерального проекта «Жилье»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09.0.F1.00000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351079,90000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1397739,60000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мероприятий по стимулированию программ развития жилищного строительства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09.0.F1.50210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351079,90000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1397739,60000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09.0.F1.50210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351079,90000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1397739,60000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34959,30000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34959,00000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34959,30000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34959,00000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13481,70000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13481,70000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13481,70000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13481,70000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13185,90000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13185,90000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295,80000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295,80000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21477,60000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21477,30000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21477,60000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21477,30000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19814,00000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19814,00000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1652,90000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1652,60000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10,70000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окружающей среды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651734,10000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Сбор, удаление отходов и очистка сточных вод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651734,10000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жилищно-коммунального хозяйства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651734,10000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федерального проекта «Оздоровление Волги»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09.0.G6.00000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651734,10000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мероприятий по сокращению доли загрязненных сточных вод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09.0.G6.50130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651734,10000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09.0.G6.50130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651734,10000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1953680,30000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1953680,30000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образования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1953680,30000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федерального проекта «Современная школа»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1953680,30000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мероприятий по созданию новых мест в общеобразовательных организациях в связи с ростом числа обучающихся, вызванным демографическим фактором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01.0.E1.53050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698945,30000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01.0.E1.53050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698945,30000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мероприятий по содействию созданию новых мест в общеобразовательных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01.0.E1.55200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616121,30000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01.0.E1.55200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616121,30000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капитальные вложения в рамках реализации мероприятий по содействию созданию новых мест в общеобразовательных организациях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01.0.E1.S1950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606706,30000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01.0.E1.S1950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606706,30000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капитальные вложения в рамках реализации меро</w:t>
            </w: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приятий по созданию новых мест в общеобразовательных организациях в связи с ростом числа обучающихся, вызванным демографическим фактором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772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01.0.E1.S2160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31907,40000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01.0.E1.S2160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31907,40000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Комитет жилищной и социальной политики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2616629,20000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821328,60000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1931853,80000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132746,70000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1911281,40000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112174,30000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«Жилище»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1911007,40000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111900,30000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муниципальным жильем отдельных категорий граждан»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21118,30000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12118,30000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мероприятий в области жилищного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06.0.01.00560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21118,30000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12118,30000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06.0.01.00560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21118,30000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12118,30000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«Переселение граждан, проживающих в Волгограде, из аварийного жилья»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1889889,10000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99782,00000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мероприятий по переселению граждан из аварийного жилья»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99782,00000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Приобретение объектов недвижимого имущества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06.2.01.40030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38850,70000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</w:t>
            </w: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06.2.01.40030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38850,70000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Выкуп жилых помещений из аварийного жилищного фонда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06.2.01.40050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60931,30000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06.2.01.40050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60931,30000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федерального проекта «Обеспечение устойчивого сокращения непригодного для проживания жилищного фонда»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1889889,10000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мероприятий по переселению граждан из аварийного жилищного фонда за счет средств Фонда содействия реформированию жилищно-коммунального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06.2.F3.67483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230799,50000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06.2.F3.67483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230799,50000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мероприятий по переселению граждан из аварийного жилищного фонда за счет средств областного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06.2.F3.67484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4239,20000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06.2.F3.67484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4239,20000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мероприятий по переселению граждан из аварийного жи</w:t>
            </w: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лищного фонда за счет средств местного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06.2.F3.6748S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471,00000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06.2.F3.6748S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471,00000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мероприятий по переселению граждан из аварийного жилищного фонда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06.2.F3.S1830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1654379,40000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06.2.F3.S1830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1654379,40000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«Энергосбережение и повышение энергетической эффективности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274,00000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274,00000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Установка приборов учета и внедрение систем интеллектуального учета коммунальных ресурсов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10.0.03.00000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274,00000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274,00000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мероприятий в области жилищного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10.0.03.00560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274,00000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274,00000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10.0.03.00560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274,00000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274,00000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20572,40000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20572,40000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20572,40000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20572,40000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20572,40000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20572,40000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</w:t>
            </w: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18204,40000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18204,40000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16325,20000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16325,20000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1845,70000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1845,70000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33,50000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выполнения мероприятий по управлению муниципальным имуществом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2368,00000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2368,00000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2368,00000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2368,00000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684775,40000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688581,90000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159370,90000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163477,40000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159370,90000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163477,40000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Ведомственная целевая программа «Социальная поддержка населения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159370,90000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163477,40000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Пенсия за выслугу лет муниципальным служащим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64.0.50.18010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159370,90000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163477,40000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64.0.50.18010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1583,90000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1624,60000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</w:t>
            </w: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64.0.50.18010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157787,00000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161852,80000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Социальное обслуживание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6468,30000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6468,30000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6468,30000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6468,30000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6468,30000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6468,30000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6468,30000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6468,30000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5102,80000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5102,80000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1337,20000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1337,20000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28,30000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444365,20000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444365,20000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444365,20000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444365,20000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Ведомственная целевая программа «Социальная поддержка населения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444365,20000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444365,20000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Ежемесячная денежная выплата почетному гражданину города-героя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64.0.50.10120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1680,00000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1680,00000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</w:t>
            </w: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64.0.50.10120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1680,00000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1680,00000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Дополнительное ежемесячное денежное содержание спортсменам-инвалидам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3508,80000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3508,80000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34,80000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3474,00000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3474,00000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Единовременное вознаграждение спортсменам-инвалидам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2272,50000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2272,50000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22,50000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2250,00000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2250,00000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Единовременное материальное вознаграждение женщинам, удостоенным награждения Почетным знаком города-героя Волгограда «Материнская слава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Единовременное материальное вознаграждение родителям, награжденным Почетным знаком города-героя Волгограда «Родительская слава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Компенсация обуча</w:t>
            </w: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ющимся общеобразовательных учреждений Волгограда за приобретенный месячный школьный проездной билет на проезд в общественном (городском) муниципальном пассажирском транспорте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14467,60000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14467,60000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143,20000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14324,40000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14324,40000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Дополнительные меры социальной помощи жителям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64.0.50.12010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5087,50000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5087,50000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64.0.50.12010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37,50000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64.0.50.12010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5050,00000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5050,00000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Ежегодная единовременная денежная выплата в связи с Днем разгрома советскими войсками немецко-фашистских войск в Сталинградской битве (1943 год)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64.0.50.12021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2067,40000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2067,40000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64.0.50.12021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30,90000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64.0.50.12021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2036,50000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2036,50000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Ежегодная единовременная денежная выплата в связи с Днем Победы советского </w:t>
            </w: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народа в Великой Отечественной войне 1941-1945 годов (1945 год)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64.0.50.12022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189,20000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189,20000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64.0.50.12022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3,20000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64.0.50.12022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186,00000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186,00000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Дополнительные меры социальной поддержки путем вручения подарочных наборов ветеранам Великой Отечественной войны, принимавшим участие в Сталинградской битве, труженикам тыла, награжденным медалью «За оборону Сталинграда»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64.0.50.12023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80,00000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64.0.50.12023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80,00000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мероприятия в области 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64.0.50.19990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716,30000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64.0.50.19990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716,30000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предоставление гражданам субсидий на оплату жилого помещения и коммунальных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64.0.50.70530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413795,90000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413795,90000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64.0.50.70530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3798,70000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3798,70000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64.0.50.70530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409997,20000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409997,20000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41588,60000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41588,60000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Муниципальная программа «Жилище»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3706,30000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3706,30000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«Молодой семье - доступное жилье на территории городского округа город-герой Волгоград»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06.3.00.00000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3706,30000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3706,30000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реализации жилищных прав молодых семей»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06.3.01.00000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3706,30000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3706,30000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Социальные выплаты молодым семьям на приобретение (строительство) жилья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06.3.01.12030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3706,30000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3706,30000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06.3.01.12030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3706,30000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3706,30000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37882,30000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37882,30000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17732,20000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17732,20000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по обеспечению жилыми помещениями детей-сирот и детей, оставшихся без попечения родителей, лиц из числа детей-сирот и детей, оставшихся без попечения родителей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64.0.20.72300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17732,20000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17732,20000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64.0.20.72300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17732,20000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17732,20000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Ведомственная целевая программа «Социальная поддержка населения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20150,10000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20150,10000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выплату компенсации части родительской платы за присмотр и уход за детьми в образова</w:t>
            </w: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тельных организациях, реализующих общеобразовательную программу дошкольного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64.0.50.70340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20150,10000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20150,10000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64.0.50.70340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203,20000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64.0.50.70340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19946,90000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19946,90000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32982,40000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32682,40000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«Волгоград – город равных возможностей»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«Формирование позитивного отношения населения к обеспечению доступной среды жизнедеятельности для инвалидов и других маломобильных групп населения»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15.0.02.00000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созданию доступной среды для инвалидов и других маломобильных групп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15.0.02.20180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15.0.02.20180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32682,40000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32682,40000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32682,40000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32682,40000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выполнения функций органов </w:t>
            </w: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32682,40000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32682,40000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30283,30000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30283,30000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2399,10000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2399,10000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Департамент финансов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1227391,50000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1512759,40000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1049877,20000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1324620,50000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97496,80000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97496,80000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97496,80000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97496,80000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97496,80000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97496,80000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97496,80000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97496,80000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</w:t>
            </w: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777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94868,40000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94868,40000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2628,40000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2628,40000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20000,00000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Резервный фонд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20000,00000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20000,00000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932380,40000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1207123,70000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703804,40000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739429,00000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703804,40000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739429,00000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Исполнение судебных актов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703804,40000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739429,00000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703804,40000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739429,00000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Иным образом зарезервированные средства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12060,00000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12060,00000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Ежемесячные стипендии членам творческих и спортивных коллективов муниципальных образовательных учреждений сферы образования, творческих коллективов муниципальных бюджетных учреждений дополнительного образования сферы искусства, спортивных команд муниципальных бюджетных учреждений сферы спорта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98.0.00.19020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12060,00000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12060,00000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98.0.00.19020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12060,00000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12060,00000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непрограммные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216516,00000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455634,70000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Условно утвержденные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99.0.00.99980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216516,00000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455634,70000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99.0.00.99980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216516,00000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455634,70000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177514,30000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188138,90000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177514,30000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188138,90000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177514,30000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188138,90000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177514,30000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188138,90000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Процентные платежи по муниципальному долгу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64.0.20.03010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177514,30000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188138,90000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64.0.20.03010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177514,30000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188138,90000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Департамент городского хозяйства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12270960,20000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6773872,50000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39,40000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39,40000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39,40000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39,40000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по увековечению памяти погибших при защите Отечества на территории Волгоградской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64.0.20.72370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39,40000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64.0.20.72370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39,40000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эконо</w:t>
            </w: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11926180,40000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6429092,70000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Сельское хозяйство и рыболовство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26812,00000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26812,00000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26812,00000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26812,00000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5926,90000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5926,90000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в области обращения с животными в части реализации мероприятий при осуществлении деятельности по обращению с животными без владельцев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64.0.20.70270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5926,90000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5926,90000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64.0.20.70270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5926,90000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5926,90000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20885,10000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20885,10000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17973,90000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17973,90000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17973,90000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17973,90000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поддержку некоммерческих организаций, осуществляющих реализацию мероприятий, направленных на регулирование численности животных без владельцев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64.0.90.S1710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2911,20000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2911,20000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</w:t>
            </w: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64.0.90.S1710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2911,20000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2911,20000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Лесное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24433,60000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24433,60000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«Благоустройство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24433,60000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24433,60000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рационального использования, охраны, защиты и воспроизводства городских лесов»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08.0.05.00000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24433,60000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24433,60000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08.0.05.00550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16038,30000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16038,30000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08.0.05.00550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14905,00000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14905,00000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08.0.05.00550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1099,90000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1099,90000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08.0.05.00550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33,40000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охраны, восстановления и использования лесов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08.0.05.20070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8395,30000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8395,30000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08.0.05.20070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8395,30000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8395,30000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3544620,00000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1236550,20000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«Содержание и развитие улично-дорожной сети Волгограда и обеспечение </w:t>
            </w: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эффективной работы транспортной инфраструктуры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3477741,70000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1169671,90000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«Обеспечение доступности и повышение качества транспортного обслуживания населения всеми видами городского транспорта»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3477741,70000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1169671,90000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регулярных перевозок пассажиров и багажа автомобильным транспортом по регулируемым тарифам по муниципальным маршрутам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11.0.02.22030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121172,20000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128950,00000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11.0.02.22030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121172,20000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128950,00000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перевозок пассажиров внутренним водным транспортом по регулируемым тарифам на маршрутах общего пользования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11.0.02.22050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50400,00000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50400,00000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11.0.02.22050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50400,00000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50400,00000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регулярных перевозок пассажиров и багажа электрическим транспортом по регулируемым тарифам по муниципальным маршрутам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11.0.02.22060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366129,40000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390321,90000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11.0.02.22060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366129,40000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390321,90000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решение вопросов местного значения в сфере </w:t>
            </w: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транспортного обслуживания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11.0.02.S1690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677777,80000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600000,00000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11.0.02.S1690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277777,80000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270000,00000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11.0.02.S1690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400000,00000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330000,00000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концессионных соглашений в сфере транспортного обслуживания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11.0.02.S2070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2262262,30000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11.0.02.S2070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2262262,30000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66878,30000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66878,30000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66566,70000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66566,70000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66566,70000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66566,70000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65309,20000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65309,20000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1257,50000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1257,50000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311,60000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311,60000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по организа</w:t>
            </w: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ции установления регулируемых тарифов на регулярные перевозки по муниципальным маршрутам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64.0.20.72090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311,60000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311,60000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64.0.20.72090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283,30000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283,30000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64.0.20.72090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28,30000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8330314,80000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5141296,90000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«Содержание и развитие улично-дорожной сети Волгограда и обеспечение эффективной работы транспортной инфраструктуры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8030314,80000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4841296,90000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технически исправного состояния автомобильных дорог для безопасности дорожного движения»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1567871,10000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1635833,40000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33650,50000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33650,50000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</w:t>
            </w: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30239,20000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30239,20000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3311,30000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3311,30000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автомобильных дорог общего пользования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11.0.01.20010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1237,40000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4194,40000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11.0.01.20010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1237,40000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4194,40000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формирование муниципальных дорожных фондов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11.0.01.S1330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776402,90000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808080,80000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11.0.01.S1330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387777,50000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421743,10000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11.0.01.S1330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388625,40000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386337,70000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мероприятий в сфере дорожной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11.0.01.S1740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756580,30000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789907,70000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11.0.01.S1740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7524,10000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7524,10000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</w:t>
            </w: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11.0.01.S1740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57974,60000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73096,90000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11.0.01.S1740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249684,70000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237166,70000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11.0.01.S1740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441396,90000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472120,00000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«Развитие улично-дорожной сети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1607589,10000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73223,60000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строительство и реконструкцию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11.0.03.S0460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1365057,10000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11.0.03.S0460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1365057,10000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мероприятий в сфере дорожной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11.0.03.S1740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106551,00000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73223,60000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11.0.03.S1740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59248,80000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33771,60000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11.0.03.S1740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30394,20000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11.0.03.S1740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16908,00000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39452,00000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осуществление бюджетных инвестиций в объекты инфраструктуры, в </w:t>
            </w: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целях реализации новых инвестиционных проектов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11.0.03.S2100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135981,00000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11.0.03.S2100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135981,00000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федерального проекта «Жилье»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11.0.F1.00000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3136080,90000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2132239,90000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мероприятий по стимулированию программ развития жилищного строительства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11.0.F1.50210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3136080,90000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2132239,90000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11.0.F1.50210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3136080,90000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2132239,90000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федерального проекта «Дорожная сеть»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1718773,70000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1000000,00000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приведение в нормативное состояние автомобильных дорог и искусственных сооружений в рамках реализации национального проекта «Безопасные и качественные автомобильные дороги»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11.0.R1.53940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718773,70000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11.0.R1.53940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718773,70000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строительство и реконструкцию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11.0.R1.S0460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333892,70000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11.0.R1.S0460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333892,70000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формирование муниципальных дорожных фондов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11.0.R1.S1330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666107,30000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1000000,00000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11.0.R1.S1330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666107,30000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1000000,00000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«Формирование современной городской среды»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300000,00000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300000,00000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«Комплексное благоустройство дворовых территорий многоквартирных домов»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300000,00000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300000,00000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мероприятий в сфере дорожной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18.0.01.S1740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300000,00000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300000,00000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18.0.01.S1740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250000,00000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250000,00000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18.0.01.S1740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50000,00000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304359,30000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304359,30000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304359,30000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304359,30000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«Благоустройство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300709,30000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300709,30000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наружного освещения»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28792,20000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28792,20000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деятельности </w:t>
            </w: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08.0.01.00550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2864,30000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2864,30000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08.0.01.00550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2864,30000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2864,30000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содержание, текущий ремонт и энергоснабжение объектов наружного освещения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08.0.01.60610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25927,90000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25927,90000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08.0.01.60610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25927,90000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25927,90000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благоустройства кладбищ»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08.0.02.00000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12179,50000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12179,50000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мест захоронения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08.0.02.20130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12179,50000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12179,50000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08.0.02.20130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12179,50000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12179,50000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озеленения и благоустройства объектов озеленения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259737,60000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259737,60000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содержание объектов благоустройства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08.0.03.S2270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259737,60000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259737,60000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08.0.03.S2270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259737,60000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259737,60000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3650,00000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3650,00000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3650,00000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3650,00000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ритуальных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3650,00000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3650,00000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</w:t>
            </w: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3650,00000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3650,00000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40381,10000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40381,10000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40381,10000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40381,10000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40381,10000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40381,10000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40381,10000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40381,10000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возмещение недополученных доходов в связи с принятием решения о предоставлении мер социальной поддержки обучающимся в общеобразовательных учреждениях Волгограда при оказании транспортных услуг в общественном (городском) муниципальном пассажирском транспорте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64.0.90.60820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40381,10000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40381,10000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64.0.90.60820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40381,10000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40381,10000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Тракторозаводского района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139969,00000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142179,90000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36165,40000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36165,40000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34511,30000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34511,30000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34511,30000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34511,30000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</w:t>
            </w: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791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34511,30000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34511,30000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34511,30000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34511,30000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33586,80000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33586,80000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924,50000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924,50000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1654,10000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1654,10000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1654,10000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1654,10000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1654,10000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1654,10000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организационное обеспечение деятельности территориальных административных комиссий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502,70000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502,70000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502,70000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502,70000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создание, исполнение функций и обеспечение дея</w:t>
            </w: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тельности муниципальных комиссий по делам несовершеннолетних и защите их прав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791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1151,40000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1151,40000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1151,40000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1151,40000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по обеспечению пожарной безопасности территорий районов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45841,40000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47582,30000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45841,40000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47582,30000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«Благоустройство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45841,40000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47582,30000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«Организация озеленения и благоустройства объектов озеленения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27824,20000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28865,40000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27824,20000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28865,40000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27824,20000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28865,40000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прочих мероприятий по благоустройству территорий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18017,20000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18716,90000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18017,20000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18716,90000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18017,20000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18716,90000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22960,00000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23831,90000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22960,00000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23831,90000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22960,00000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23831,90000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жителей Волгограда услугами районных учреждений культуры»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22960,00000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23831,90000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</w:t>
            </w: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791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22960,00000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23831,90000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22960,00000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23831,90000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34702,20000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34300,30000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27992,90000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27591,00000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27992,90000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27591,00000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27992,90000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27591,00000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выплату пособий 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21501,00000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21238,10000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21501,00000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21238,10000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вознаграждение за труд приемным родителям (патронатному воспитателю) и предоставление им мер социальной поддержки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6491,90000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6352,90000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6491,90000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6352,90000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6709,30000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6709,30000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6709,30000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6709,30000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6709,30000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6709,30000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организацию и осуществление деятельности 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6709,30000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6709,30000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</w:t>
            </w: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791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6522,30000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6522,30000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187,00000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187,00000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Краснооктябрьского района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161555,80000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163844,90000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38804,30000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38804,30000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37049,50000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37049,50000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37049,50000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37049,50000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37049,50000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37049,50000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37049,50000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37049,50000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36084,10000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36084,10000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</w:t>
            </w: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792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938,60000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938,60000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26,80000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1754,80000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1754,80000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1754,80000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1754,80000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1754,80000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1754,80000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организационное обеспечение деятельности территориальных административных комиссий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502,70000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502,70000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502,70000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502,70000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создание, исполнение функций и обеспечение деятельности муниципальных комиссий по делам несовершеннолетних и защите их прав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1252,10000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1252,10000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1252,10000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1252,10000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безопасность и право</w:t>
            </w: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792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по обеспечению пожарной безопасности территорий районов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51595,20000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54461,60000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51595,20000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54461,60000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«Благоустройство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51595,20000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54461,60000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озеленения и благоустройства объектов озеленения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38716,30000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38716,30000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38716,30000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38716,30000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38716,30000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38716,30000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</w:t>
            </w: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тие «Организация прочих мероприятий по благоустройству территорий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792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12878,90000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15745,30000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12878,90000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15745,30000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12878,90000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15745,30000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24877,90000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24877,90000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24877,90000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24877,90000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24877,90000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24877,90000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жителей Волгограда услугами районных учреждений культуры»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24877,90000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24877,90000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24877,90000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24877,90000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24877,90000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24877,90000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46128,40000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45551,10000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38939,90000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38362,60000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38939,90000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38362,60000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38939,90000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38362,60000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выплату </w:t>
            </w: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пособий 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792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27937,70000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27596,00000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27937,70000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27596,00000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вознаграждение за труд приемным родителям (патронатному воспитателю) и предоставление им мер социальной поддержки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11002,20000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10766,60000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11002,20000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10766,60000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7188,50000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7188,50000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7188,50000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7188,50000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7188,50000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7188,50000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организацию и осуществление деятельности 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7188,50000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7188,50000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6679,30000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6679,30000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509,20000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509,20000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Центрального района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173774,30000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177516,80000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34272,70000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34011,70000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Функционирование </w:t>
            </w: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793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32850,20000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32850,20000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32850,20000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32850,20000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32850,20000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32850,20000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32850,20000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32850,20000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31989,90000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31989,90000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860,30000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860,30000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1422,50000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1161,50000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«Волгоград – город равных возможностей»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261,00000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«Повышение уровня доступности для инвалидов и других маломобильных групп населения приоритетных зданий и объектов городской инфраструктуры Вол</w:t>
            </w: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793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261,00000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Обеспечение выполнения мероприятий в сфере установленной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15.0.01.00110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261,00000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15.0.01.00110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261,00000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1161,50000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1161,50000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1161,50000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1161,50000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проведения торжественных мероприятий, посвященных памятным и юбилейным датам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61,00000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61,00000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организационное обеспечение деятельности территориальных административных комиссий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502,70000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502,70000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502,70000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502,70000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создание, исполнение функций и обеспечение деятельности муниципальных комиссий по делам несовершеннолетних и защите их прав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597,80000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597,80000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597,80000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597,80000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82,50000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82,50000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82,50000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82,50000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по обеспечению пожарной безопасности территорий районов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82,50000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82,50000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116164,80000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120353,20000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116164,80000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120353,20000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«Благоустройство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116164,80000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120353,20000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«Организация озеленения и благоустройства объектов озеленения общего </w:t>
            </w: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793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111862,80000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120353,20000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111862,80000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120353,20000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111862,80000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120353,20000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прочих мероприятий по благоустройству территорий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4302,00000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4302,00000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4302,00000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6326,40000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6326,40000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6326,40000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6326,40000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6326,40000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6326,40000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жителей Волгограда услугами районных учреждений культуры»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6326,40000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6326,40000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6326,40000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6326,40000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</w:t>
            </w: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793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6326,40000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6326,40000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16927,90000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16743,00000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13573,30000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13388,40000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13573,30000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13388,40000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13573,30000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13388,40000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выплату пособий 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11514,30000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11373,40000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11514,30000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11373,40000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вознаграждение за труд приемным родителям (патронатному воспитателю) и предоставление им мер социальной поддержки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2059,00000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2015,00000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2059,00000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2015,00000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3354,60000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3354,60000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3354,60000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3354,60000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3354,60000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3354,60000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организацию и осуществление деятельности 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3354,60000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3354,60000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</w:t>
            </w: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793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3272,60000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3272,60000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82,00000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Дзержинского района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154860,70000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157241,60000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38597,10000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38597,10000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36598,10000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36598,10000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36598,10000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36598,10000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36598,10000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36598,10000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36598,10000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36598,10000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35653,20000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35653,20000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934,90000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934,90000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1999,00000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1999,00000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1999,00000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1999,00000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1999,00000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1999,00000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проведения торжественных мероприятий, посвященных памятным и юбилейным датам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организационное обеспечение деятельности территориальных административных комиссий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502,70000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502,70000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502,70000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502,70000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создание, исполнение функций и обеспечение деятельности муниципальных комиссий по делам несовершеннолетних и защите их прав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1486,30000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1486,30000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</w:t>
            </w: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794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1486,30000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1486,30000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260,00000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260,00000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260,00000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260,00000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по обеспечению пожарной безопасности территорий районов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260,00000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260,00000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59750,80000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61953,50000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59750,80000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61953,50000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«Благоустройство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59750,80000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61953,50000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озеленения и благоустройства объектов озеленения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57750,80000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59953,50000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57750,80000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59953,50000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</w:t>
            </w: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794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57750,80000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59953,50000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«Организация прочих мероприятий по благоустройству территорий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2000,00000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2000,00000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2000,00000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15803,40000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16435,60000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15803,40000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16435,60000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15803,40000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16435,60000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жителей Волгограда услугами районных учреждений культуры»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15803,40000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16435,60000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15803,40000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16435,60000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15803,40000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16435,60000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40449,40000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39995,40000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31823,10000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31369,10000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Непрограммные направления деятельности администрации </w:t>
            </w: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794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31823,10000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31369,10000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31823,10000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31369,10000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выплату пособий 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24762,00000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24459,20000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24762,00000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24459,20000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вознаграждение за труд приемным родителям (патронатному воспитателю) и предоставление им мер социальной поддержки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7061,10000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6909,90000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7061,10000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6909,90000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8626,30000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8626,30000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8626,30000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8626,30000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8626,30000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8626,30000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организацию и осуществление деятельности 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8626,30000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8626,30000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8302,30000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8302,30000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324,00000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324,00000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Во</w:t>
            </w: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рошиловского района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795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120121,60000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122429,80000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34772,10000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34772,10000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33610,30000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33610,30000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33610,30000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33610,30000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33610,30000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33610,30000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33610,30000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33610,30000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32641,00000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32641,00000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959,30000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959,30000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1161,80000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1161,80000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1161,80000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1161,80000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</w:t>
            </w: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795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1161,80000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1161,80000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Обеспечение проведения торжественных мероприятий, посвященных памятным и юбилейным датам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34,00000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34,00000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организационное обеспечение деятельности территориальных административных комиссий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502,70000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502,70000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502,70000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502,70000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создание, исполнение функций и обеспечение деятельности муниципальных комиссий по делам несовершеннолетних и защите их прав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625,10000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625,10000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625,10000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625,10000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135,00000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Защита населения и </w:t>
            </w: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795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135,00000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135,00000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135,00000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по обеспечению пожарной безопасности территорий районов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135,00000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135,00000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49826,40000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51690,50000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49826,40000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51690,50000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«Благоустройство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49826,40000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51690,50000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озеленения и благоустройства объектов озеленения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49826,40000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51690,50000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49826,40000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51690,50000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49826,40000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51690,50000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16688,00000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17353,00000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16688,00000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17353,00000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</w:t>
            </w: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грамма 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795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16688,00000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17353,00000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«Обеспечение жителей Волгограда услугами районных учреждений культуры»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16688,00000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17353,00000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16688,00000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17353,00000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16688,00000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17353,00000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18700,10000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18479,20000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15345,50000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15124,60000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15345,50000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15124,60000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15345,50000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15124,60000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выплату пособий 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11724,40000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11581,10000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11724,40000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11581,10000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вознаграждение за труд приемным родителям (патронатному воспитателю) и предоставление им мер социальной поддержки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3621,10000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3543,50000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3621,10000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3543,50000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3354,60000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3354,60000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</w:t>
            </w: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795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3354,60000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3354,60000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3354,60000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3354,60000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организацию и осуществление деятельности 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3354,60000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3354,60000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3354,60000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3354,60000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Советского района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142118,40000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144891,20000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39486,20000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39448,00000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37748,90000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37710,70000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37748,90000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37710,70000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37748,90000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37710,70000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37748,90000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37710,70000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</w:t>
            </w: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796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36642,80000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36642,80000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1103,10000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1064,90000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3,00000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1737,30000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1737,30000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1737,30000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1737,30000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1737,30000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1737,30000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проведения торжественных мероприятий, посвященных памятным и юбилейным датам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15,00000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15,00000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выполнения мероприятий по управлению муниципальным имуществом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1,30000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1,30000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организационное обеспечение деятельности территориальных административных комиссий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502,70000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502,70000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</w:t>
            </w: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796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502,70000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502,70000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создание, исполнение функций и обеспечение деятельности муниципальных комиссий по делам несовершеннолетних и защите их прав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1218,30000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1218,30000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1218,30000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1218,30000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400,00000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400,00000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400,00000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400,00000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по обеспечению пожарной безопасности территорий районов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400,00000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400,00000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</w:t>
            </w: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796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42971,50000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45815,80000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Жилищное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Инструментальное обследование многоквартирных жилых домов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42871,50000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45715,80000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«Благоустройство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42871,50000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45715,80000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озеленения и благоустройства объектов озеленения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30973,00000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31971,30000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30973,00000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31971,30000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30973,00000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31971,30000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прочих мероприятий по благоустройству территорий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11898,50000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13744,50000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11898,50000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13744,50000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11898,50000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13744,50000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22009,90000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21809,90000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22009,90000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21809,90000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22009,90000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21809,90000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жителей Волгограда услугами районных учреждений культуры»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21124,40000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20924,40000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21124,40000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20924,40000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21124,40000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20924,40000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мероприятий в сфере культуры»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03.0.04.00000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885,50000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885,50000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03.0.04.00550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885,50000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885,50000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03.0.04.00550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885,50000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885,50000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37046,40000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37213,10000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30337,10000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30503,80000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Непрограммные направления деятельности администрации </w:t>
            </w: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796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30337,10000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30503,80000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30337,10000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30503,80000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выплату пособий 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17987,30000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18136,80000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17987,30000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18136,80000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вознаграждение за труд приемным родителям (патронатному воспитателю) и предоставление им мер социальной поддержки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12349,80000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12367,00000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12349,80000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12367,00000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6709,30000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6709,30000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6709,30000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6709,30000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6709,30000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6709,30000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организацию и осуществление деятельности 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6709,30000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6709,30000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6520,30000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6520,30000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189,00000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189,00000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Физическая культура </w:t>
            </w: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796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204,40000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Массовый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204,40000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физической культуры и спорта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204,40000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«Популяризация физической культуры и спорта путем организации и проведения физкультурных и спортивных мероприятий»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02.0.03.00000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204,40000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физической культуры и спорта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02.0.03.01910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204,40000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02.0.03.01910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204,40000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Кировского района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121657,70000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123599,40000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36534,00000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36534,00000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35174,30000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35174,30000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35174,30000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35174,30000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35174,30000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35174,30000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35174,30000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35174,30000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</w:t>
            </w: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797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34267,00000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34267,00000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907,30000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907,30000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1359,70000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1359,70000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1359,70000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1359,70000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1359,70000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1359,70000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организационное обеспечение деятельности территориальных административных комиссий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502,70000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502,70000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492,70000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492,70000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создание, исполнение функций и обеспечение деятельности муниципальных комиссий по делам несовершеннолетних и защите их </w:t>
            </w: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прав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797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857,00000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857,00000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852,00000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852,00000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180,00000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180,00000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180,00000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180,00000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по обеспечению пожарной безопасности территорий районов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180,00000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180,00000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32300,00000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33300,00000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32300,00000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33300,00000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«Благоустрой</w:t>
            </w: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ство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797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32300,00000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33300,00000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«Организация озеленения и благоустройства объектов озеленения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28973,30000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28973,30000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28973,30000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28973,30000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28973,30000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28973,30000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прочих мероприятий по благоустройству территорий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3326,70000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4326,70000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3271,70000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4271,70000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3271,70000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4271,70000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прочих мероприятий по благоустройству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08.0.04.20150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55,00000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08.0.04.20150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55,00000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23019,70000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24306,20000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23019,70000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24306,20000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23019,70000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24306,20000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</w:t>
            </w: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тие «Обеспечение жителей Волгограда услугами районных учреждений культуры»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797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23019,70000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24306,20000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23019,70000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24306,20000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23019,70000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24306,20000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29624,00000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29279,20000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24831,70000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24486,90000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24831,70000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24486,90000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24831,70000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24486,90000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выплату пособий 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20355,80000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20106,80000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20355,80000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20106,80000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вознаграждение за труд приемным родителям (патронатному воспитателю) и предоставление им мер социальной поддержки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4475,90000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4380,10000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4475,90000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4380,10000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4792,30000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4792,30000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4792,30000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4792,30000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</w:t>
            </w: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797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4792,30000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4792,30000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организацию и осуществление деятельности 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4792,30000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4792,30000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4692,30000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4692,30000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Красноармейского района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153826,50000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158570,30000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55676,40000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56539,30000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29610,00000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29610,00000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29610,00000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29610,00000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29610,00000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29610,00000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29610,00000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29610,00000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</w:t>
            </w: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798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28680,20000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28680,20000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929,80000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929,80000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26066,40000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26929,30000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26066,40000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26929,30000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26066,40000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26929,30000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24225,10000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25088,00000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17127,90000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17127,90000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6803,10000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7668,30000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294,10000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291,80000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организационное обеспечение деятельности территориальных административных комиссий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502,70000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502,70000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</w:t>
            </w: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798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502,70000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502,70000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создание, исполнение функций и обеспечение деятельности муниципальных комиссий по делам несовершеннолетних и защите их прав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1338,60000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1338,60000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1338,60000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1338,60000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по обеспечению пожарной безопасности территорий районов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250,00000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40101,00000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41466,90000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40101,00000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41466,90000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«Благоустройство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40101,00000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41466,90000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озеленения и благоустройства объектов озеленения общего пользования»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40101,00000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41466,90000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40101,00000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41466,90000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40101,00000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41466,90000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1673,20000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1700,20000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1673,20000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1700,20000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«Реализация молодежной политики на территории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1673,20000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1700,20000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и осуществление мероприятий по работе с детьми и молодежью в городском округе город-герой Волгоград»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1673,20000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1700,20000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1673,20000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1700,20000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</w:t>
            </w: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798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1673,20000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1700,20000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12271,50000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12742,40000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12271,50000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12742,40000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культуры Волгограда»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12271,50000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12742,40000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жителей Волгограда услугами районных учреждений культуры»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12271,50000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12742,40000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12271,50000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12742,40000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12271,50000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12742,40000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43854,40000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45871,50000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36186,70000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38203,80000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36186,70000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38203,80000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36186,70000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38203,80000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выплату пособий 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27634,60000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28925,70000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27634,60000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28925,70000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вознаграждение за труд приемным родителям (патронатному воспитателю) и предоставление им мер соци</w:t>
            </w: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альной поддержки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798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8552,10000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9278,10000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8552,10000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9278,10000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7667,70000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7667,70000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7667,70000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7667,70000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7667,70000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7667,70000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организацию и осуществление деятельности по опеке и попечительству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7667,70000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7667,70000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7353,70000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7353,70000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314,00000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314,00000</w:t>
            </w:r>
          </w:p>
        </w:tc>
      </w:tr>
      <w:tr w:rsidR="00797D20" w:rsidRPr="00797D20" w:rsidTr="00797D20">
        <w:trPr>
          <w:trHeight w:val="2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35493019,30000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97D20" w:rsidRPr="00797D20" w:rsidRDefault="00797D20" w:rsidP="00797D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26386937,00000</w:t>
            </w:r>
          </w:p>
        </w:tc>
      </w:tr>
    </w:tbl>
    <w:p w:rsidR="00D91FBC" w:rsidRPr="00D91FBC" w:rsidRDefault="00D91FBC">
      <w:pPr>
        <w:rPr>
          <w:sz w:val="4"/>
        </w:rPr>
      </w:pPr>
    </w:p>
    <w:p w:rsidR="003C6165" w:rsidRPr="003C6165" w:rsidRDefault="003C6165">
      <w:pPr>
        <w:rPr>
          <w:sz w:val="10"/>
        </w:rPr>
      </w:pPr>
    </w:p>
    <w:p w:rsidR="00864F6B" w:rsidRPr="00D91FBC" w:rsidRDefault="00864F6B" w:rsidP="00D91FBC">
      <w:pPr>
        <w:spacing w:after="0" w:line="240" w:lineRule="auto"/>
        <w:rPr>
          <w:sz w:val="28"/>
          <w:szCs w:val="28"/>
        </w:rPr>
      </w:pPr>
    </w:p>
    <w:p w:rsidR="00A46349" w:rsidRPr="00D91FBC" w:rsidRDefault="00A46349" w:rsidP="00D91FBC">
      <w:pPr>
        <w:pStyle w:val="ae"/>
        <w:rPr>
          <w:rFonts w:ascii="Times New Roman" w:hAnsi="Times New Roman" w:cs="Times New Roman"/>
          <w:sz w:val="28"/>
          <w:szCs w:val="28"/>
        </w:rPr>
      </w:pPr>
    </w:p>
    <w:p w:rsidR="003446EB" w:rsidRPr="00D91FBC" w:rsidRDefault="003446EB" w:rsidP="00D91FBC">
      <w:pPr>
        <w:pStyle w:val="ae"/>
        <w:rPr>
          <w:rFonts w:ascii="Times New Roman" w:hAnsi="Times New Roman" w:cs="Times New Roman"/>
          <w:sz w:val="28"/>
          <w:szCs w:val="28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360"/>
      </w:tblGrid>
      <w:tr w:rsidR="003342A8" w:rsidRPr="00D91FBC" w:rsidTr="00CF78F2">
        <w:tc>
          <w:tcPr>
            <w:tcW w:w="5495" w:type="dxa"/>
          </w:tcPr>
          <w:p w:rsidR="003342A8" w:rsidRPr="00D91FBC" w:rsidRDefault="00A344A1" w:rsidP="00D91FBC">
            <w:pPr>
              <w:rPr>
                <w:sz w:val="28"/>
                <w:szCs w:val="28"/>
              </w:rPr>
            </w:pPr>
            <w:r w:rsidRPr="00D91FBC">
              <w:rPr>
                <w:sz w:val="28"/>
                <w:szCs w:val="28"/>
              </w:rPr>
              <w:t>П</w:t>
            </w:r>
            <w:r w:rsidR="003342A8" w:rsidRPr="00D91FBC">
              <w:rPr>
                <w:sz w:val="28"/>
                <w:szCs w:val="28"/>
              </w:rPr>
              <w:t>редседател</w:t>
            </w:r>
            <w:r w:rsidRPr="00D91FBC">
              <w:rPr>
                <w:sz w:val="28"/>
                <w:szCs w:val="28"/>
              </w:rPr>
              <w:t>ь</w:t>
            </w:r>
            <w:r w:rsidR="003342A8" w:rsidRPr="00D91FBC">
              <w:rPr>
                <w:sz w:val="28"/>
                <w:szCs w:val="28"/>
              </w:rPr>
              <w:t xml:space="preserve"> </w:t>
            </w:r>
          </w:p>
          <w:p w:rsidR="003342A8" w:rsidRPr="00D91FBC" w:rsidRDefault="003342A8" w:rsidP="00D91FBC">
            <w:pPr>
              <w:rPr>
                <w:sz w:val="28"/>
                <w:szCs w:val="28"/>
              </w:rPr>
            </w:pPr>
            <w:r w:rsidRPr="00D91FBC">
              <w:rPr>
                <w:sz w:val="28"/>
                <w:szCs w:val="28"/>
              </w:rPr>
              <w:t>Волгоградской городской Думы</w:t>
            </w:r>
          </w:p>
          <w:p w:rsidR="00852DE1" w:rsidRPr="00D91FBC" w:rsidRDefault="00852DE1" w:rsidP="00D91FBC">
            <w:pPr>
              <w:rPr>
                <w:sz w:val="28"/>
                <w:szCs w:val="28"/>
              </w:rPr>
            </w:pPr>
          </w:p>
          <w:p w:rsidR="003342A8" w:rsidRPr="00D91FBC" w:rsidRDefault="003342A8" w:rsidP="003C6165">
            <w:pPr>
              <w:rPr>
                <w:sz w:val="28"/>
                <w:szCs w:val="28"/>
              </w:rPr>
            </w:pPr>
            <w:r w:rsidRPr="00D91FBC">
              <w:rPr>
                <w:sz w:val="28"/>
                <w:szCs w:val="28"/>
              </w:rPr>
              <w:t xml:space="preserve">                                  В.В.Колесников</w:t>
            </w:r>
          </w:p>
        </w:tc>
        <w:tc>
          <w:tcPr>
            <w:tcW w:w="4360" w:type="dxa"/>
          </w:tcPr>
          <w:p w:rsidR="003342A8" w:rsidRPr="00D91FBC" w:rsidRDefault="00C8099D" w:rsidP="003C6165">
            <w:pPr>
              <w:ind w:left="175"/>
              <w:rPr>
                <w:sz w:val="28"/>
                <w:szCs w:val="28"/>
              </w:rPr>
            </w:pPr>
            <w:r w:rsidRPr="00D91FBC">
              <w:rPr>
                <w:color w:val="000000"/>
                <w:sz w:val="28"/>
                <w:szCs w:val="28"/>
              </w:rPr>
              <w:t>Г</w:t>
            </w:r>
            <w:r w:rsidR="00852DE1" w:rsidRPr="00D91FBC">
              <w:rPr>
                <w:color w:val="000000"/>
                <w:sz w:val="28"/>
                <w:szCs w:val="28"/>
              </w:rPr>
              <w:t>лав</w:t>
            </w:r>
            <w:r w:rsidRPr="00D91FBC">
              <w:rPr>
                <w:color w:val="000000"/>
                <w:sz w:val="28"/>
                <w:szCs w:val="28"/>
              </w:rPr>
              <w:t>а</w:t>
            </w:r>
            <w:r w:rsidR="00852DE1" w:rsidRPr="00D91FBC">
              <w:rPr>
                <w:color w:val="000000"/>
                <w:sz w:val="28"/>
                <w:szCs w:val="28"/>
              </w:rPr>
              <w:t xml:space="preserve"> Волгограда</w:t>
            </w:r>
          </w:p>
          <w:p w:rsidR="003342A8" w:rsidRPr="00D91FBC" w:rsidRDefault="003342A8" w:rsidP="00D91FBC">
            <w:pPr>
              <w:rPr>
                <w:sz w:val="28"/>
                <w:szCs w:val="28"/>
              </w:rPr>
            </w:pPr>
          </w:p>
          <w:p w:rsidR="00852DE1" w:rsidRPr="00D91FBC" w:rsidRDefault="00852DE1" w:rsidP="00D91FBC">
            <w:pPr>
              <w:rPr>
                <w:sz w:val="28"/>
                <w:szCs w:val="28"/>
              </w:rPr>
            </w:pPr>
          </w:p>
          <w:p w:rsidR="003342A8" w:rsidRPr="00D91FBC" w:rsidRDefault="003342A8" w:rsidP="003C6165">
            <w:pPr>
              <w:ind w:right="-108"/>
              <w:jc w:val="right"/>
              <w:rPr>
                <w:sz w:val="28"/>
                <w:szCs w:val="28"/>
              </w:rPr>
            </w:pPr>
            <w:r w:rsidRPr="00D91FBC">
              <w:rPr>
                <w:sz w:val="28"/>
                <w:szCs w:val="28"/>
              </w:rPr>
              <w:t>В.В.</w:t>
            </w:r>
            <w:r w:rsidR="00070C73" w:rsidRPr="00D91FBC">
              <w:rPr>
                <w:sz w:val="28"/>
                <w:szCs w:val="28"/>
              </w:rPr>
              <w:t>Марченко</w:t>
            </w:r>
          </w:p>
        </w:tc>
      </w:tr>
    </w:tbl>
    <w:p w:rsidR="00D52281" w:rsidRPr="00D91FBC" w:rsidRDefault="00D52281" w:rsidP="00D91F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D52281" w:rsidRPr="00D91FBC" w:rsidSect="00ED1B0F">
      <w:headerReference w:type="default" r:id="rId7"/>
      <w:pgSz w:w="11906" w:h="16838" w:code="9"/>
      <w:pgMar w:top="1134" w:right="567" w:bottom="1021" w:left="1588" w:header="510" w:footer="3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3D9C" w:rsidRDefault="00D63D9C" w:rsidP="00944A72">
      <w:pPr>
        <w:spacing w:after="0" w:line="240" w:lineRule="auto"/>
      </w:pPr>
      <w:r>
        <w:separator/>
      </w:r>
    </w:p>
  </w:endnote>
  <w:endnote w:type="continuationSeparator" w:id="0">
    <w:p w:rsidR="00D63D9C" w:rsidRDefault="00D63D9C" w:rsidP="00944A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3D9C" w:rsidRDefault="00D63D9C" w:rsidP="00944A72">
      <w:pPr>
        <w:spacing w:after="0" w:line="240" w:lineRule="auto"/>
      </w:pPr>
      <w:r>
        <w:separator/>
      </w:r>
    </w:p>
  </w:footnote>
  <w:footnote w:type="continuationSeparator" w:id="0">
    <w:p w:rsidR="00D63D9C" w:rsidRDefault="00D63D9C" w:rsidP="00944A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3D9C" w:rsidRPr="003D05BC" w:rsidRDefault="00D63D9C" w:rsidP="003D05BC">
    <w:pPr>
      <w:pStyle w:val="a3"/>
      <w:tabs>
        <w:tab w:val="center" w:pos="4819"/>
        <w:tab w:val="left" w:pos="8955"/>
      </w:tabs>
      <w:ind w:right="-143"/>
      <w:rPr>
        <w:rFonts w:ascii="Times New Roman" w:hAnsi="Times New Roman" w:cs="Times New Roman"/>
        <w:sz w:val="20"/>
        <w:szCs w:val="20"/>
      </w:rPr>
    </w:pPr>
    <w:r>
      <w:tab/>
    </w:r>
    <w:r w:rsidRPr="00AE00DC">
      <w:rPr>
        <w:rFonts w:ascii="Times New Roman" w:hAnsi="Times New Roman" w:cs="Times New Roman"/>
        <w:sz w:val="20"/>
        <w:szCs w:val="20"/>
      </w:rPr>
      <w:tab/>
    </w:r>
    <w:sdt>
      <w:sdtPr>
        <w:rPr>
          <w:rFonts w:ascii="Times New Roman" w:hAnsi="Times New Roman" w:cs="Times New Roman"/>
          <w:sz w:val="20"/>
          <w:szCs w:val="20"/>
        </w:rPr>
        <w:id w:val="2141152297"/>
        <w:docPartObj>
          <w:docPartGallery w:val="Page Numbers (Top of Page)"/>
          <w:docPartUnique/>
        </w:docPartObj>
      </w:sdtPr>
      <w:sdtEndPr/>
      <w:sdtContent>
        <w:r w:rsidRPr="00AE00DC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AE00DC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AE00DC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890645">
          <w:rPr>
            <w:rFonts w:ascii="Times New Roman" w:hAnsi="Times New Roman" w:cs="Times New Roman"/>
            <w:noProof/>
            <w:sz w:val="20"/>
            <w:szCs w:val="20"/>
          </w:rPr>
          <w:t>122</w:t>
        </w:r>
        <w:r w:rsidRPr="00AE00DC">
          <w:rPr>
            <w:rFonts w:ascii="Times New Roman" w:hAnsi="Times New Roman" w:cs="Times New Roman"/>
            <w:sz w:val="20"/>
            <w:szCs w:val="20"/>
          </w:rPr>
          <w:fldChar w:fldCharType="end"/>
        </w:r>
      </w:sdtContent>
    </w:sdt>
    <w:r w:rsidRPr="00AE00DC">
      <w:rPr>
        <w:rFonts w:ascii="Times New Roman" w:hAnsi="Times New Roman" w:cs="Times New Roman"/>
        <w:sz w:val="20"/>
        <w:szCs w:val="20"/>
      </w:rPr>
      <w:t xml:space="preserve">          </w:t>
    </w:r>
    <w:r>
      <w:rPr>
        <w:rFonts w:ascii="Times New Roman" w:hAnsi="Times New Roman" w:cs="Times New Roman"/>
        <w:sz w:val="20"/>
        <w:szCs w:val="20"/>
      </w:rPr>
      <w:t xml:space="preserve">   </w:t>
    </w:r>
    <w:r w:rsidRPr="00AE00DC">
      <w:rPr>
        <w:rFonts w:ascii="Times New Roman" w:hAnsi="Times New Roman" w:cs="Times New Roman"/>
        <w:sz w:val="20"/>
        <w:szCs w:val="20"/>
      </w:rPr>
      <w:t xml:space="preserve">  </w:t>
    </w:r>
    <w:r>
      <w:rPr>
        <w:rFonts w:ascii="Times New Roman" w:hAnsi="Times New Roman" w:cs="Times New Roman"/>
        <w:sz w:val="20"/>
        <w:szCs w:val="20"/>
      </w:rPr>
      <w:t xml:space="preserve">   </w:t>
    </w:r>
    <w:r w:rsidRPr="00AE00DC">
      <w:rPr>
        <w:rFonts w:ascii="Times New Roman" w:hAnsi="Times New Roman" w:cs="Times New Roman"/>
        <w:sz w:val="20"/>
        <w:szCs w:val="20"/>
      </w:rPr>
      <w:t xml:space="preserve">  </w:t>
    </w:r>
    <w:r>
      <w:rPr>
        <w:rFonts w:ascii="Times New Roman" w:hAnsi="Times New Roman" w:cs="Times New Roman"/>
        <w:sz w:val="20"/>
        <w:szCs w:val="20"/>
      </w:rPr>
      <w:t xml:space="preserve"> </w:t>
    </w:r>
    <w:r w:rsidRPr="00AE00DC">
      <w:rPr>
        <w:rFonts w:ascii="Times New Roman" w:hAnsi="Times New Roman" w:cs="Times New Roman"/>
        <w:sz w:val="20"/>
        <w:szCs w:val="20"/>
      </w:rPr>
      <w:t xml:space="preserve">   </w:t>
    </w:r>
    <w:r>
      <w:rPr>
        <w:rFonts w:ascii="Times New Roman" w:hAnsi="Times New Roman" w:cs="Times New Roman"/>
        <w:sz w:val="20"/>
        <w:szCs w:val="20"/>
      </w:rPr>
      <w:t xml:space="preserve">  </w:t>
    </w:r>
    <w:r w:rsidRPr="00AE00DC">
      <w:rPr>
        <w:rFonts w:ascii="Times New Roman" w:hAnsi="Times New Roman" w:cs="Times New Roman"/>
        <w:sz w:val="20"/>
        <w:szCs w:val="20"/>
      </w:rPr>
      <w:t xml:space="preserve">             </w:t>
    </w:r>
    <w:r>
      <w:rPr>
        <w:rFonts w:ascii="Times New Roman" w:hAnsi="Times New Roman" w:cs="Times New Roman"/>
        <w:sz w:val="20"/>
        <w:szCs w:val="20"/>
      </w:rPr>
      <w:t xml:space="preserve">        </w:t>
    </w:r>
    <w:r w:rsidRPr="00AE00DC">
      <w:rPr>
        <w:rFonts w:ascii="Times New Roman" w:hAnsi="Times New Roman" w:cs="Times New Roman"/>
        <w:sz w:val="20"/>
        <w:szCs w:val="20"/>
      </w:rPr>
      <w:t xml:space="preserve">Продолжение приложения </w:t>
    </w:r>
    <w:r>
      <w:rPr>
        <w:rFonts w:ascii="Times New Roman" w:hAnsi="Times New Roman" w:cs="Times New Roman"/>
        <w:sz w:val="20"/>
        <w:szCs w:val="20"/>
      </w:rPr>
      <w:t>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defaultTabStop w:val="708"/>
  <w:autoHyphenation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4A72"/>
    <w:rsid w:val="000023E2"/>
    <w:rsid w:val="00007C78"/>
    <w:rsid w:val="000252A6"/>
    <w:rsid w:val="00034007"/>
    <w:rsid w:val="00042801"/>
    <w:rsid w:val="00045610"/>
    <w:rsid w:val="000564EF"/>
    <w:rsid w:val="00066955"/>
    <w:rsid w:val="00066C9C"/>
    <w:rsid w:val="00070C73"/>
    <w:rsid w:val="00090E27"/>
    <w:rsid w:val="0009572C"/>
    <w:rsid w:val="000966A6"/>
    <w:rsid w:val="000B4B46"/>
    <w:rsid w:val="000B6CA7"/>
    <w:rsid w:val="000D07BE"/>
    <w:rsid w:val="000E1FD9"/>
    <w:rsid w:val="000E6DF1"/>
    <w:rsid w:val="000E7A6A"/>
    <w:rsid w:val="000F3FF1"/>
    <w:rsid w:val="000F5614"/>
    <w:rsid w:val="00103F31"/>
    <w:rsid w:val="0010473F"/>
    <w:rsid w:val="00104E89"/>
    <w:rsid w:val="00122191"/>
    <w:rsid w:val="00132609"/>
    <w:rsid w:val="00137D1E"/>
    <w:rsid w:val="00141131"/>
    <w:rsid w:val="00147AED"/>
    <w:rsid w:val="00151C7B"/>
    <w:rsid w:val="00153042"/>
    <w:rsid w:val="001726D0"/>
    <w:rsid w:val="00173464"/>
    <w:rsid w:val="001967B2"/>
    <w:rsid w:val="001C4F61"/>
    <w:rsid w:val="001C6285"/>
    <w:rsid w:val="001E7AA9"/>
    <w:rsid w:val="001F060D"/>
    <w:rsid w:val="001F4B8B"/>
    <w:rsid w:val="0020108E"/>
    <w:rsid w:val="00205E0E"/>
    <w:rsid w:val="00221ECB"/>
    <w:rsid w:val="00261D08"/>
    <w:rsid w:val="00262222"/>
    <w:rsid w:val="0026638A"/>
    <w:rsid w:val="00272F3F"/>
    <w:rsid w:val="00281C76"/>
    <w:rsid w:val="00294D4C"/>
    <w:rsid w:val="002A3CB4"/>
    <w:rsid w:val="002E0645"/>
    <w:rsid w:val="002F27A0"/>
    <w:rsid w:val="002F4E0E"/>
    <w:rsid w:val="002F7A36"/>
    <w:rsid w:val="003069E9"/>
    <w:rsid w:val="00311285"/>
    <w:rsid w:val="00320A63"/>
    <w:rsid w:val="00320FC9"/>
    <w:rsid w:val="00324B8B"/>
    <w:rsid w:val="003342A8"/>
    <w:rsid w:val="003424E6"/>
    <w:rsid w:val="003446EB"/>
    <w:rsid w:val="003473F0"/>
    <w:rsid w:val="00364563"/>
    <w:rsid w:val="0037080E"/>
    <w:rsid w:val="00370AB3"/>
    <w:rsid w:val="003A102F"/>
    <w:rsid w:val="003A3836"/>
    <w:rsid w:val="003A3A3A"/>
    <w:rsid w:val="003C6165"/>
    <w:rsid w:val="003C6E49"/>
    <w:rsid w:val="003D05BC"/>
    <w:rsid w:val="003D59C9"/>
    <w:rsid w:val="003E342B"/>
    <w:rsid w:val="003E39C4"/>
    <w:rsid w:val="003F0196"/>
    <w:rsid w:val="0040176E"/>
    <w:rsid w:val="00403279"/>
    <w:rsid w:val="00412965"/>
    <w:rsid w:val="00426774"/>
    <w:rsid w:val="00440937"/>
    <w:rsid w:val="00442677"/>
    <w:rsid w:val="00446A13"/>
    <w:rsid w:val="004510F7"/>
    <w:rsid w:val="00452AC6"/>
    <w:rsid w:val="0046388A"/>
    <w:rsid w:val="00475D1F"/>
    <w:rsid w:val="00490F59"/>
    <w:rsid w:val="004A0CFA"/>
    <w:rsid w:val="004B2FBA"/>
    <w:rsid w:val="004B7E99"/>
    <w:rsid w:val="004C5259"/>
    <w:rsid w:val="004C6841"/>
    <w:rsid w:val="004C7BA7"/>
    <w:rsid w:val="004D1E40"/>
    <w:rsid w:val="004E2084"/>
    <w:rsid w:val="00500012"/>
    <w:rsid w:val="00521782"/>
    <w:rsid w:val="005271E4"/>
    <w:rsid w:val="00533EC4"/>
    <w:rsid w:val="005403DA"/>
    <w:rsid w:val="00541AD7"/>
    <w:rsid w:val="0055263E"/>
    <w:rsid w:val="00555653"/>
    <w:rsid w:val="00567D74"/>
    <w:rsid w:val="005773EB"/>
    <w:rsid w:val="00584831"/>
    <w:rsid w:val="005B2BFD"/>
    <w:rsid w:val="005B6EF8"/>
    <w:rsid w:val="005F00B1"/>
    <w:rsid w:val="005F3F72"/>
    <w:rsid w:val="005F4824"/>
    <w:rsid w:val="0060595F"/>
    <w:rsid w:val="0061055B"/>
    <w:rsid w:val="006134C4"/>
    <w:rsid w:val="00631AB2"/>
    <w:rsid w:val="00640286"/>
    <w:rsid w:val="00650B86"/>
    <w:rsid w:val="0066675F"/>
    <w:rsid w:val="006803BA"/>
    <w:rsid w:val="00680A77"/>
    <w:rsid w:val="006857A9"/>
    <w:rsid w:val="00695EE0"/>
    <w:rsid w:val="006A173A"/>
    <w:rsid w:val="006A3F91"/>
    <w:rsid w:val="006A77DC"/>
    <w:rsid w:val="006B2F0B"/>
    <w:rsid w:val="006C117D"/>
    <w:rsid w:val="006D4A68"/>
    <w:rsid w:val="006E3A24"/>
    <w:rsid w:val="006E54E7"/>
    <w:rsid w:val="006F3F29"/>
    <w:rsid w:val="006F4D5A"/>
    <w:rsid w:val="0072399D"/>
    <w:rsid w:val="00724AE0"/>
    <w:rsid w:val="00727722"/>
    <w:rsid w:val="00740EE6"/>
    <w:rsid w:val="007508A2"/>
    <w:rsid w:val="00752493"/>
    <w:rsid w:val="00775F5E"/>
    <w:rsid w:val="007777FA"/>
    <w:rsid w:val="007812C1"/>
    <w:rsid w:val="00781EA4"/>
    <w:rsid w:val="00785B03"/>
    <w:rsid w:val="00797D20"/>
    <w:rsid w:val="007C0268"/>
    <w:rsid w:val="007C7FB3"/>
    <w:rsid w:val="007D16B7"/>
    <w:rsid w:val="007F0320"/>
    <w:rsid w:val="007F5ABC"/>
    <w:rsid w:val="00806624"/>
    <w:rsid w:val="008125CE"/>
    <w:rsid w:val="00817338"/>
    <w:rsid w:val="008258F7"/>
    <w:rsid w:val="00825BD8"/>
    <w:rsid w:val="0082757F"/>
    <w:rsid w:val="008475A4"/>
    <w:rsid w:val="00852DE1"/>
    <w:rsid w:val="00853D4C"/>
    <w:rsid w:val="00855A8D"/>
    <w:rsid w:val="00856F90"/>
    <w:rsid w:val="00864F6B"/>
    <w:rsid w:val="00865399"/>
    <w:rsid w:val="00871A69"/>
    <w:rsid w:val="00876160"/>
    <w:rsid w:val="008846F6"/>
    <w:rsid w:val="00887F58"/>
    <w:rsid w:val="00890645"/>
    <w:rsid w:val="008939FC"/>
    <w:rsid w:val="008976FE"/>
    <w:rsid w:val="008B778F"/>
    <w:rsid w:val="008E326B"/>
    <w:rsid w:val="008E7228"/>
    <w:rsid w:val="00916A79"/>
    <w:rsid w:val="009179F7"/>
    <w:rsid w:val="00917C38"/>
    <w:rsid w:val="009429A8"/>
    <w:rsid w:val="00944A72"/>
    <w:rsid w:val="00945437"/>
    <w:rsid w:val="00946789"/>
    <w:rsid w:val="00951AA5"/>
    <w:rsid w:val="00957D43"/>
    <w:rsid w:val="00964CFD"/>
    <w:rsid w:val="009B4EA5"/>
    <w:rsid w:val="009B7391"/>
    <w:rsid w:val="009C2690"/>
    <w:rsid w:val="009C45D8"/>
    <w:rsid w:val="009D4E1F"/>
    <w:rsid w:val="009D6CE3"/>
    <w:rsid w:val="009F2349"/>
    <w:rsid w:val="00A00449"/>
    <w:rsid w:val="00A05495"/>
    <w:rsid w:val="00A27743"/>
    <w:rsid w:val="00A344A1"/>
    <w:rsid w:val="00A46349"/>
    <w:rsid w:val="00A5389D"/>
    <w:rsid w:val="00A63C97"/>
    <w:rsid w:val="00A7212E"/>
    <w:rsid w:val="00AB31F8"/>
    <w:rsid w:val="00AC6E25"/>
    <w:rsid w:val="00AC7EA6"/>
    <w:rsid w:val="00AE00DC"/>
    <w:rsid w:val="00AE2AAD"/>
    <w:rsid w:val="00AE6D32"/>
    <w:rsid w:val="00AE70A5"/>
    <w:rsid w:val="00AF5322"/>
    <w:rsid w:val="00B0174C"/>
    <w:rsid w:val="00B11FB6"/>
    <w:rsid w:val="00B16D87"/>
    <w:rsid w:val="00B21C4A"/>
    <w:rsid w:val="00B230CA"/>
    <w:rsid w:val="00B40A76"/>
    <w:rsid w:val="00B56A97"/>
    <w:rsid w:val="00B57867"/>
    <w:rsid w:val="00B63124"/>
    <w:rsid w:val="00B66698"/>
    <w:rsid w:val="00B6789F"/>
    <w:rsid w:val="00B72CF0"/>
    <w:rsid w:val="00B730BC"/>
    <w:rsid w:val="00B877BF"/>
    <w:rsid w:val="00B915D1"/>
    <w:rsid w:val="00BA5052"/>
    <w:rsid w:val="00BA69FB"/>
    <w:rsid w:val="00BB577C"/>
    <w:rsid w:val="00BB7BA3"/>
    <w:rsid w:val="00BD2776"/>
    <w:rsid w:val="00BD5068"/>
    <w:rsid w:val="00BD5A6B"/>
    <w:rsid w:val="00BE1886"/>
    <w:rsid w:val="00BE21C2"/>
    <w:rsid w:val="00C015CB"/>
    <w:rsid w:val="00C10F00"/>
    <w:rsid w:val="00C111D0"/>
    <w:rsid w:val="00C11767"/>
    <w:rsid w:val="00C1746A"/>
    <w:rsid w:val="00C27107"/>
    <w:rsid w:val="00C7405E"/>
    <w:rsid w:val="00C8099D"/>
    <w:rsid w:val="00C82EC8"/>
    <w:rsid w:val="00C93C7D"/>
    <w:rsid w:val="00C9548B"/>
    <w:rsid w:val="00C97B5E"/>
    <w:rsid w:val="00CC07BB"/>
    <w:rsid w:val="00CC2B29"/>
    <w:rsid w:val="00CC2E2B"/>
    <w:rsid w:val="00CF78F2"/>
    <w:rsid w:val="00D148DF"/>
    <w:rsid w:val="00D21405"/>
    <w:rsid w:val="00D2668B"/>
    <w:rsid w:val="00D3302D"/>
    <w:rsid w:val="00D331D4"/>
    <w:rsid w:val="00D35060"/>
    <w:rsid w:val="00D43494"/>
    <w:rsid w:val="00D52281"/>
    <w:rsid w:val="00D63D9C"/>
    <w:rsid w:val="00D75808"/>
    <w:rsid w:val="00D859F6"/>
    <w:rsid w:val="00D90CD0"/>
    <w:rsid w:val="00D9181B"/>
    <w:rsid w:val="00D91FBC"/>
    <w:rsid w:val="00DA19FF"/>
    <w:rsid w:val="00DB2699"/>
    <w:rsid w:val="00DB4202"/>
    <w:rsid w:val="00DE38BC"/>
    <w:rsid w:val="00DE5B8B"/>
    <w:rsid w:val="00E004D8"/>
    <w:rsid w:val="00E10400"/>
    <w:rsid w:val="00E1141B"/>
    <w:rsid w:val="00E12429"/>
    <w:rsid w:val="00E1567B"/>
    <w:rsid w:val="00E1588A"/>
    <w:rsid w:val="00E21B8D"/>
    <w:rsid w:val="00E240CA"/>
    <w:rsid w:val="00E247D9"/>
    <w:rsid w:val="00E3265E"/>
    <w:rsid w:val="00E359B5"/>
    <w:rsid w:val="00E37C82"/>
    <w:rsid w:val="00E4564D"/>
    <w:rsid w:val="00E510E2"/>
    <w:rsid w:val="00E55A30"/>
    <w:rsid w:val="00E62DDA"/>
    <w:rsid w:val="00E70026"/>
    <w:rsid w:val="00E724E4"/>
    <w:rsid w:val="00E75FB3"/>
    <w:rsid w:val="00E773F9"/>
    <w:rsid w:val="00E803F0"/>
    <w:rsid w:val="00E855EC"/>
    <w:rsid w:val="00E91001"/>
    <w:rsid w:val="00E91334"/>
    <w:rsid w:val="00E92735"/>
    <w:rsid w:val="00E93827"/>
    <w:rsid w:val="00E95D63"/>
    <w:rsid w:val="00EA387E"/>
    <w:rsid w:val="00EA534B"/>
    <w:rsid w:val="00EA6614"/>
    <w:rsid w:val="00EB2BFE"/>
    <w:rsid w:val="00EB7337"/>
    <w:rsid w:val="00EC4627"/>
    <w:rsid w:val="00ED1B0F"/>
    <w:rsid w:val="00EE5C5F"/>
    <w:rsid w:val="00EF301E"/>
    <w:rsid w:val="00F17924"/>
    <w:rsid w:val="00F32684"/>
    <w:rsid w:val="00F3435F"/>
    <w:rsid w:val="00F407DB"/>
    <w:rsid w:val="00F519D4"/>
    <w:rsid w:val="00F52959"/>
    <w:rsid w:val="00F61292"/>
    <w:rsid w:val="00F83F9C"/>
    <w:rsid w:val="00FA1608"/>
    <w:rsid w:val="00FB08E7"/>
    <w:rsid w:val="00FC4120"/>
    <w:rsid w:val="00FD53E8"/>
    <w:rsid w:val="00FD5CE0"/>
    <w:rsid w:val="00FE29B5"/>
    <w:rsid w:val="00FE2C7A"/>
    <w:rsid w:val="00FF1DE4"/>
    <w:rsid w:val="00FF6210"/>
    <w:rsid w:val="00FF7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5:docId w15:val="{A0AD9EDE-01C4-45A6-AF9F-F64DDEBCF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AE00DC"/>
    <w:pPr>
      <w:keepNext/>
      <w:spacing w:after="0" w:line="240" w:lineRule="auto"/>
      <w:ind w:left="426" w:hanging="426"/>
      <w:jc w:val="both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E00D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944A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44A72"/>
  </w:style>
  <w:style w:type="paragraph" w:styleId="a5">
    <w:name w:val="footer"/>
    <w:basedOn w:val="a"/>
    <w:link w:val="a6"/>
    <w:uiPriority w:val="99"/>
    <w:unhideWhenUsed/>
    <w:rsid w:val="00944A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44A72"/>
  </w:style>
  <w:style w:type="paragraph" w:customStyle="1" w:styleId="ConsNormal">
    <w:name w:val="ConsNormal"/>
    <w:rsid w:val="0020108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7">
    <w:name w:val="Hyperlink"/>
    <w:basedOn w:val="a0"/>
    <w:uiPriority w:val="99"/>
    <w:semiHidden/>
    <w:unhideWhenUsed/>
    <w:rsid w:val="00CC07BB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CC07BB"/>
    <w:rPr>
      <w:color w:val="800080"/>
      <w:u w:val="single"/>
    </w:rPr>
  </w:style>
  <w:style w:type="paragraph" w:customStyle="1" w:styleId="xl63">
    <w:name w:val="xl63"/>
    <w:basedOn w:val="a"/>
    <w:rsid w:val="00CC0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4">
    <w:name w:val="xl64"/>
    <w:basedOn w:val="a"/>
    <w:rsid w:val="00CC0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5">
    <w:name w:val="xl65"/>
    <w:basedOn w:val="a"/>
    <w:rsid w:val="00CC07B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6">
    <w:name w:val="xl66"/>
    <w:basedOn w:val="a"/>
    <w:rsid w:val="00CC07B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7">
    <w:name w:val="xl67"/>
    <w:basedOn w:val="a"/>
    <w:rsid w:val="00CC0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8">
    <w:name w:val="xl68"/>
    <w:basedOn w:val="a"/>
    <w:rsid w:val="00CC07BB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9">
    <w:name w:val="xl69"/>
    <w:basedOn w:val="a"/>
    <w:rsid w:val="00CC07BB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0">
    <w:name w:val="xl70"/>
    <w:basedOn w:val="a"/>
    <w:rsid w:val="00CC07BB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1">
    <w:name w:val="xl71"/>
    <w:basedOn w:val="a"/>
    <w:rsid w:val="00CC07B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2">
    <w:name w:val="xl72"/>
    <w:basedOn w:val="a"/>
    <w:rsid w:val="00CC07BB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3">
    <w:name w:val="xl73"/>
    <w:basedOn w:val="a"/>
    <w:rsid w:val="00CC07B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4">
    <w:name w:val="xl74"/>
    <w:basedOn w:val="a"/>
    <w:rsid w:val="00CC0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5">
    <w:name w:val="xl75"/>
    <w:basedOn w:val="a"/>
    <w:rsid w:val="00CC0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6">
    <w:name w:val="xl76"/>
    <w:basedOn w:val="a"/>
    <w:rsid w:val="00CC0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7">
    <w:name w:val="xl77"/>
    <w:basedOn w:val="a"/>
    <w:rsid w:val="00CC0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8">
    <w:name w:val="xl78"/>
    <w:basedOn w:val="a"/>
    <w:rsid w:val="00CC07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0966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966A6"/>
    <w:rPr>
      <w:rFonts w:ascii="Tahoma" w:hAnsi="Tahoma" w:cs="Tahoma"/>
      <w:sz w:val="16"/>
      <w:szCs w:val="16"/>
    </w:rPr>
  </w:style>
  <w:style w:type="paragraph" w:styleId="ab">
    <w:name w:val="Plain Text"/>
    <w:basedOn w:val="a"/>
    <w:link w:val="ac"/>
    <w:unhideWhenUsed/>
    <w:rsid w:val="004B2FBA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c">
    <w:name w:val="Текст Знак"/>
    <w:basedOn w:val="a0"/>
    <w:link w:val="ab"/>
    <w:rsid w:val="004B2FBA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d">
    <w:name w:val="Table Grid"/>
    <w:basedOn w:val="a1"/>
    <w:rsid w:val="00CF78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No Spacing"/>
    <w:uiPriority w:val="1"/>
    <w:qFormat/>
    <w:rsid w:val="00E62DD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40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9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4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3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2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3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7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9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4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564AB771770AB4BA6D9D0ACB414468D" ma:contentTypeVersion="4" ma:contentTypeDescription="Создание документа." ma:contentTypeScope="" ma:versionID="507987bdd42aaf363648ac31b16fe031">
  <xsd:schema xmlns:xsd="http://www.w3.org/2001/XMLSchema" xmlns:xs="http://www.w3.org/2001/XMLSchema" xmlns:p="http://schemas.microsoft.com/office/2006/metadata/properties" xmlns:ns2="7ea2af7e-ab94-4496-8e4c-88a08ffd6479" targetNamespace="http://schemas.microsoft.com/office/2006/metadata/properties" ma:root="true" ma:fieldsID="baf44536e64b532e4fbf28b272eba1b6" ns2:_="">
    <xsd:import namespace="7ea2af7e-ab94-4496-8e4c-88a08ffd6479"/>
    <xsd:element name="properties">
      <xsd:complexType>
        <xsd:sequence>
          <xsd:element name="documentManagement">
            <xsd:complexType>
              <xsd:all>
                <xsd:element ref="ns2:OrderBy"/>
                <xsd:element ref="ns2:Inf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a2af7e-ab94-4496-8e4c-88a08ffd6479" elementFormDefault="qualified">
    <xsd:import namespace="http://schemas.microsoft.com/office/2006/documentManagement/types"/>
    <xsd:import namespace="http://schemas.microsoft.com/office/infopath/2007/PartnerControls"/>
    <xsd:element name="OrderBy" ma:index="8" ma:displayName="Сортировка" ma:internalName="OrderBy" ma:percentage="FALSE">
      <xsd:simpleType>
        <xsd:restriction base="dms:Number"/>
      </xsd:simpleType>
    </xsd:element>
    <xsd:element name="Info" ma:index="9" nillable="true" ma:displayName="Информационное сообщение" ma:default="0" ma:internalName="Info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rderBy xmlns="7ea2af7e-ab94-4496-8e4c-88a08ffd6479">9</OrderBy>
    <Info xmlns="7ea2af7e-ab94-4496-8e4c-88a08ffd6479">false</Info>
  </documentManagement>
</p:properties>
</file>

<file path=customXml/itemProps1.xml><?xml version="1.0" encoding="utf-8"?>
<ds:datastoreItem xmlns:ds="http://schemas.openxmlformats.org/officeDocument/2006/customXml" ds:itemID="{AFB5C83B-12C4-4870-8E93-5D61D63C55A2}"/>
</file>

<file path=customXml/itemProps2.xml><?xml version="1.0" encoding="utf-8"?>
<ds:datastoreItem xmlns:ds="http://schemas.openxmlformats.org/officeDocument/2006/customXml" ds:itemID="{5204EF2C-01BE-4DE1-A04E-AEA3C72D1F03}"/>
</file>

<file path=customXml/itemProps3.xml><?xml version="1.0" encoding="utf-8"?>
<ds:datastoreItem xmlns:ds="http://schemas.openxmlformats.org/officeDocument/2006/customXml" ds:itemID="{169EB310-02BA-4C1F-8FD8-523ED16E82CF}"/>
</file>

<file path=customXml/itemProps4.xml><?xml version="1.0" encoding="utf-8"?>
<ds:datastoreItem xmlns:ds="http://schemas.openxmlformats.org/officeDocument/2006/customXml" ds:itemID="{9860850D-CCEF-4685-9033-98A9DA0B60B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122</Pages>
  <Words>24387</Words>
  <Characters>139008</Characters>
  <Application>Microsoft Office Word</Application>
  <DocSecurity>0</DocSecurity>
  <Lines>1158</Lines>
  <Paragraphs>326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Волгоградская городская Дума</Company>
  <LinksUpToDate>false</LinksUpToDate>
  <CharactersWithSpaces>163069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6 «Ведомственная структура расходов бюджета Волгограда на плановый период 2024 и 2025 годов»</dc:title>
  <dc:creator>Шатеев Александр Валерьевич</dc:creator>
  <cp:lastModifiedBy>Развин Владимир Витальевич</cp:lastModifiedBy>
  <cp:revision>24</cp:revision>
  <cp:lastPrinted>2019-12-26T05:51:00Z</cp:lastPrinted>
  <dcterms:created xsi:type="dcterms:W3CDTF">2020-12-24T09:41:00Z</dcterms:created>
  <dcterms:modified xsi:type="dcterms:W3CDTF">2022-11-16T08:54:00Z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0x010100A564AB771770AB4BA6D9D0ACB414468D</vt:lpwstr>
  </property>
</Properties>
</file>