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3D" w:rsidRPr="00BD726E" w:rsidRDefault="009A1B6C" w:rsidP="009A1B6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b/>
          <w:sz w:val="24"/>
          <w:szCs w:val="24"/>
        </w:rPr>
        <w:t>Военно-техническое сотрудничество России и Индии с 1992 г. по настоящее время.</w:t>
      </w:r>
    </w:p>
    <w:p w:rsidR="00741891" w:rsidRPr="00BD726E" w:rsidRDefault="00741891" w:rsidP="009A1B6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1891" w:rsidRPr="00BD726E" w:rsidRDefault="00741891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В современном мире военно-техническое сотрудничество стран подверглось ряду качественных трансформаций. Наиболее ярким и заметным проявлением последних стало нарушение принципа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автаркичности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 в вопросе строительства вооруженных сил. Это обусловлено, прежде всего, углублением глобальной специализации и разделения труда, которое выражается в модульном, интегрированном характере вооружений и боевых систем, собираемых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 комплектующих, производимых в разных странах или по международным лицензиям. Особенно заметно выявились эти тенденции у крупных геополитических игроков, появившихся на международной арене после окончания Холодной войны – Евросоюза, Китая и Индии. Материально-техническая база их силовых структур является ярким примером озвученных тенденций. Остановимся подробнее на Индийских вооруженных силах и той роли, которую играет Россия в ее оснащении.</w:t>
      </w:r>
    </w:p>
    <w:p w:rsidR="00010526" w:rsidRPr="00BD726E" w:rsidRDefault="00010526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С момента обретения Индией независимости и формирования у нее определенных геополитических интересов и оппонентов сложился ряд объективных предпосылок для ее просоветской ориентации. Это выразилось в многочисленных поставках советской военной техники, которая и в настоящее время составляет значительный процент материальной части индийской армии. Так, например, все индийские бронетранспортеры являются советскими машинами БМП-2 и БРДМ-2. Около четверти буксируемой артиллерии представлено 130-мм гаубицами М-46. </w:t>
      </w:r>
      <w:r w:rsidR="00BA3DEF" w:rsidRPr="00BD726E">
        <w:rPr>
          <w:rFonts w:ascii="Times New Roman" w:hAnsi="Times New Roman" w:cs="Times New Roman"/>
          <w:sz w:val="24"/>
          <w:szCs w:val="24"/>
        </w:rPr>
        <w:t>Половина систем залпового огня –  советские БМ-21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1"/>
      </w:r>
      <w:r w:rsidR="00BA3DEF" w:rsidRPr="00BD726E">
        <w:rPr>
          <w:rFonts w:ascii="Times New Roman" w:hAnsi="Times New Roman" w:cs="Times New Roman"/>
          <w:sz w:val="24"/>
          <w:szCs w:val="24"/>
        </w:rPr>
        <w:t xml:space="preserve">. Основу авиапарка второй линии составляют старые истребители МиГ-21 и МиГ-27. Однако с развалом Советского Союза и резким ухудшением экономической ситуации в России, а также по причине </w:t>
      </w:r>
      <w:proofErr w:type="spellStart"/>
      <w:r w:rsidR="00BA3DEF" w:rsidRPr="00BD726E">
        <w:rPr>
          <w:rFonts w:ascii="Times New Roman" w:hAnsi="Times New Roman" w:cs="Times New Roman"/>
          <w:sz w:val="24"/>
          <w:szCs w:val="24"/>
        </w:rPr>
        <w:t>имиджевого</w:t>
      </w:r>
      <w:proofErr w:type="spellEnd"/>
      <w:r w:rsidR="00BA3DEF" w:rsidRPr="00BD726E">
        <w:rPr>
          <w:rFonts w:ascii="Times New Roman" w:hAnsi="Times New Roman" w:cs="Times New Roman"/>
          <w:sz w:val="24"/>
          <w:szCs w:val="24"/>
        </w:rPr>
        <w:t xml:space="preserve"> ущерба, понесенного российской армией в конфликтах на постсоветском пространстве военно-техническое сотрудничество стало переживать значительный спад. С 1992 по 1998 г. количество проданных Индии образцов техники исчислялось десятками единиц. </w:t>
      </w:r>
      <w:proofErr w:type="gramStart"/>
      <w:r w:rsidR="00BA3DEF" w:rsidRPr="00BD726E">
        <w:rPr>
          <w:rFonts w:ascii="Times New Roman" w:hAnsi="Times New Roman" w:cs="Times New Roman"/>
          <w:sz w:val="24"/>
          <w:szCs w:val="24"/>
        </w:rPr>
        <w:t>Еще одной причиной, повлиявшей на уменьшение торгового баланса</w:t>
      </w:r>
      <w:r w:rsidR="006F1BCB" w:rsidRPr="00BD726E">
        <w:rPr>
          <w:rFonts w:ascii="Times New Roman" w:hAnsi="Times New Roman" w:cs="Times New Roman"/>
          <w:sz w:val="24"/>
          <w:szCs w:val="24"/>
        </w:rPr>
        <w:t>, стало возрастание покупательной способности индийских вооруженных сил и повышение спроса на более современные образцы техники, которые в 1990-е г. Россия не могла в полной мире представить на международном рынке.</w:t>
      </w:r>
      <w:proofErr w:type="gramEnd"/>
    </w:p>
    <w:p w:rsidR="006F1BCB" w:rsidRPr="00BD726E" w:rsidRDefault="006F1BCB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В 1998 г. определенным улучшением ситуации стало сотрудничество в рамках совместного проекта «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Брамос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>» - универсальной противокорабельной ракеты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2"/>
      </w:r>
      <w:r w:rsidRPr="00BD726E">
        <w:rPr>
          <w:rFonts w:ascii="Times New Roman" w:hAnsi="Times New Roman" w:cs="Times New Roman"/>
          <w:sz w:val="24"/>
          <w:szCs w:val="24"/>
        </w:rPr>
        <w:t>.</w:t>
      </w:r>
    </w:p>
    <w:p w:rsidR="006F1BCB" w:rsidRPr="00BD726E" w:rsidRDefault="006F1BCB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События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Каргильского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 конфликта 1999 г. во многом повлияли на изменения специфики спроса индийской армии. Локально-гибридный характер столкновения с основным геополитическим противником Пакистаном показал, что риск крупномасштабной войны с применением ядерного оружия и огромных массовых армий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lastRenderedPageBreak/>
        <w:t>минимализировался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 xml:space="preserve">Для адекватного решения военных вызовов стали требоваться немногочисленные высоко профессиональные контингенты с низкой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 нагрузкой на службы снабжения, но обладающие техникой, способной решать поставленные перед ней задачи в самых разнообразных, в том числе и экстремальных услов</w:t>
      </w:r>
      <w:r w:rsidR="00B86385" w:rsidRPr="00BD726E">
        <w:rPr>
          <w:rFonts w:ascii="Times New Roman" w:hAnsi="Times New Roman" w:cs="Times New Roman"/>
          <w:sz w:val="24"/>
          <w:szCs w:val="24"/>
        </w:rPr>
        <w:t>иях.</w:t>
      </w:r>
      <w:proofErr w:type="gramEnd"/>
    </w:p>
    <w:p w:rsidR="00B86385" w:rsidRPr="00BD726E" w:rsidRDefault="00B86385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К началу 2000-х гг. необходимо отметить и оживление российского ВПК, который сумел </w:t>
      </w:r>
      <w:r w:rsidR="004C5BD5" w:rsidRPr="00BD726E">
        <w:rPr>
          <w:rFonts w:ascii="Times New Roman" w:hAnsi="Times New Roman" w:cs="Times New Roman"/>
          <w:sz w:val="24"/>
          <w:szCs w:val="24"/>
        </w:rPr>
        <w:t>либо освоить в производстве</w:t>
      </w:r>
      <w:r w:rsidRPr="00BD726E">
        <w:rPr>
          <w:rFonts w:ascii="Times New Roman" w:hAnsi="Times New Roman" w:cs="Times New Roman"/>
          <w:sz w:val="24"/>
          <w:szCs w:val="24"/>
        </w:rPr>
        <w:t xml:space="preserve"> ряд новейших моделей техники, либо провести глубокую модернизацию советских образцов. Объективной причиной, в значительной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степени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 способствовавшей этим модернизациям, стала информационная революция в сфере вооружений. Последняя позволила кратно увеличить эффективность боевой техники посредством установки на имеющиеся базы новейших систем связи, наведения и глобального позиционирования.</w:t>
      </w:r>
    </w:p>
    <w:p w:rsidR="00E96C51" w:rsidRPr="00BD726E" w:rsidRDefault="00E96C51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Озвучим основные крупные контракты,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повлияшие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 на развитие военно-технического сотрудничества стран.</w:t>
      </w:r>
    </w:p>
    <w:p w:rsidR="00E96C51" w:rsidRPr="00BD726E" w:rsidRDefault="00E96C51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В 2001 г. был заключен договор о приобретении за $810 млн. 310 танков Т-90. Данная партия являлась пробной в рамках потенциальной программы модернизации бронетанковых сил Индии. Необходимость последней была обусловлена старение парка советских машин, недостаточной надежностью оригинальной модели «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Арджун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>» и дороговизной основных боевых танков стран Запада. Испытания российской новинки прошли удовлетворительно и привели к заказу в 2007 г. еще 347 танков с рядом модернизаций на сумму $1,24 млн.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3"/>
      </w:r>
    </w:p>
    <w:p w:rsidR="00861DEC" w:rsidRPr="00BD726E" w:rsidRDefault="00861DEC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С 2002 г. действует программа поставок новейших самолетов Су-30МКИ. К 2017 г. поставленные комплектующие, из которых собраны 235 единиц на общую сумму $8,5 млрд.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4"/>
      </w:r>
    </w:p>
    <w:p w:rsidR="00E96C51" w:rsidRPr="00BD726E" w:rsidRDefault="00E96C51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В 2004 г. Индия приобрела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авианесущий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 крейсер «Адмирал Горшков». Сумма этого контракта составила $974 млн. Позднее сумма контракта возросла до $2,33 млрд. по причине дополнительного соглашения о полном цикле модернизации всех систем корабля, включая поставку боевой авиагруппы, оснащенной истребителями МиГ-29К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5"/>
      </w:r>
      <w:r w:rsidRPr="00BD726E">
        <w:rPr>
          <w:rFonts w:ascii="Times New Roman" w:hAnsi="Times New Roman" w:cs="Times New Roman"/>
          <w:sz w:val="24"/>
          <w:szCs w:val="24"/>
        </w:rPr>
        <w:t>.</w:t>
      </w:r>
    </w:p>
    <w:p w:rsidR="00B86385" w:rsidRPr="00BD726E" w:rsidRDefault="004C5BD5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Уже в 2007 г. </w:t>
      </w:r>
      <w:r w:rsidR="00E96C51" w:rsidRPr="00BD726E">
        <w:rPr>
          <w:rFonts w:ascii="Times New Roman" w:hAnsi="Times New Roman" w:cs="Times New Roman"/>
          <w:sz w:val="24"/>
          <w:szCs w:val="24"/>
        </w:rPr>
        <w:t>Индия вышла на первое место по закупкам российских вооружений.</w:t>
      </w:r>
    </w:p>
    <w:p w:rsidR="00E96C51" w:rsidRPr="00BD726E" w:rsidRDefault="00861DEC" w:rsidP="00861DE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В 2010 г. Россия продала Индии 3 самолета ДЛРО А-50, 42 МиГ-29КУБ (+контракт на модернизацию еще 62 машин МиГ-29), 151 вертолет Ми-17В-5 и 197 вертолетов Ка-226Т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6"/>
      </w:r>
      <w:r w:rsidRPr="00BD726E">
        <w:rPr>
          <w:rFonts w:ascii="Times New Roman" w:hAnsi="Times New Roman" w:cs="Times New Roman"/>
          <w:sz w:val="24"/>
          <w:szCs w:val="24"/>
        </w:rPr>
        <w:t>.</w:t>
      </w:r>
    </w:p>
    <w:p w:rsidR="00861DEC" w:rsidRPr="00BD726E" w:rsidRDefault="00A70293" w:rsidP="00861DE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С 2015 г. идут переговоры о приобретении истребителей МиГ-35 и новейшей системы ПВО С-400.</w:t>
      </w:r>
    </w:p>
    <w:p w:rsidR="00A70293" w:rsidRPr="00BD726E" w:rsidRDefault="00A70293" w:rsidP="00861DE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мы видим, что за относительно короткий срок Индия превратилась в крупнейшего военного партнера России,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способствовав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 развитию российского ВПК, и существенно модернизировав собственные вооруженные силы.</w:t>
      </w:r>
    </w:p>
    <w:p w:rsidR="006F1BCB" w:rsidRPr="00BD726E" w:rsidRDefault="00A70293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Описанные изменения имеют ряд объективных причин. Остановимся на них несколько подробнее.</w:t>
      </w:r>
    </w:p>
    <w:p w:rsidR="00A70293" w:rsidRPr="00BD726E" w:rsidRDefault="00A70293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Современный глобальный рынок вооружений высоко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конкурентен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. Поэтому успехи российского ВПК следует объяснять тем, что его продукция обладает оптимальным соотношением цена/качество. По сравнению с западными образцами вооружений российская техника серьезно выигрывает по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цене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 незначительно уступая в качестве. В то же время, ее эксплуатационные характеристики значительно выше продукции новых индустриальных держав, экспортирующих оружие, таких как Китай, Южная Корея и т.д.</w:t>
      </w:r>
    </w:p>
    <w:p w:rsidR="00A70293" w:rsidRPr="00BD726E" w:rsidRDefault="00A70293" w:rsidP="007418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Российская техник</w:t>
      </w:r>
      <w:r w:rsidR="0002218D">
        <w:rPr>
          <w:rFonts w:ascii="Times New Roman" w:hAnsi="Times New Roman" w:cs="Times New Roman"/>
          <w:sz w:val="24"/>
          <w:szCs w:val="24"/>
        </w:rPr>
        <w:t>а наследует советские стандарты и</w:t>
      </w:r>
      <w:r w:rsidRPr="00BD726E">
        <w:rPr>
          <w:rFonts w:ascii="Times New Roman" w:hAnsi="Times New Roman" w:cs="Times New Roman"/>
          <w:sz w:val="24"/>
          <w:szCs w:val="24"/>
        </w:rPr>
        <w:t xml:space="preserve"> базируется на советских комплектующих</w:t>
      </w:r>
      <w:proofErr w:type="gramStart"/>
      <w:r w:rsidR="0002218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2218D">
        <w:rPr>
          <w:rFonts w:ascii="Times New Roman" w:hAnsi="Times New Roman" w:cs="Times New Roman"/>
          <w:sz w:val="24"/>
          <w:szCs w:val="24"/>
        </w:rPr>
        <w:t>оэтому она</w:t>
      </w:r>
      <w:r w:rsidRPr="00BD726E">
        <w:rPr>
          <w:rFonts w:ascii="Times New Roman" w:hAnsi="Times New Roman" w:cs="Times New Roman"/>
          <w:sz w:val="24"/>
          <w:szCs w:val="24"/>
        </w:rPr>
        <w:t xml:space="preserve"> обладает высокой ремонтопригодностью у стран, сохранивших советские арсеналы техники.</w:t>
      </w:r>
    </w:p>
    <w:p w:rsidR="00DB104A" w:rsidRPr="00BD726E" w:rsidRDefault="00A70293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Вооруженные конфликты 2008, 2014 гг. и действия в Сирии являются хорошей рекламой новейших образцов российской техники, демонстрирующей высокие характеристи</w:t>
      </w:r>
      <w:r w:rsidR="00DB104A" w:rsidRPr="00BD726E">
        <w:rPr>
          <w:rFonts w:ascii="Times New Roman" w:hAnsi="Times New Roman" w:cs="Times New Roman"/>
          <w:sz w:val="24"/>
          <w:szCs w:val="24"/>
        </w:rPr>
        <w:t>ки в условиях современного боя. Это имеет особое значение не только в психологическом и пропагандистском отношении, но и объективно способствует выработке специфических тактических приемов, прошедших проверку на практике. Это выгодно отличает ее от конкурирующих образцов, которые могут обладать потенциальными «детскими болезнями», выявляемыми только реальной практикой применения в боевых условиях.</w:t>
      </w:r>
    </w:p>
    <w:p w:rsidR="00DB104A" w:rsidRPr="00BD726E" w:rsidRDefault="00DB104A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Не последнюю роль в положительном развитии военно-технического сотрудничества стран играет и принципиальная позиция Индии в вопросе об интеллектуальной собственности и лицензировании. Так, наметившееся сотрудничество России и Китая было фактически сорвано китайской стороной по причине нелицензированного копирования поставленных образцов. Эта черта индийских партнеров получила юридическое оформление еще в 2005 г. подписанием соглашения о взаимной охране интеллектуальной собственности. По этой причине общая тенденция молодых индустриальных держав, к которым относится и Индия, уходить от прямых закупок к системе лицензионного производства и позднейшей разработке собственных моделей на иностранной базе встречает определенные ограничения.</w:t>
      </w:r>
    </w:p>
    <w:p w:rsidR="00DB104A" w:rsidRPr="00BD726E" w:rsidRDefault="00DB104A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В завершение нашего краткого обзора остановимся на том, какую роль играет приобретенное в России оружие, для строительства вооруженных сил Индии.</w:t>
      </w:r>
    </w:p>
    <w:p w:rsidR="00DB104A" w:rsidRPr="00BD726E" w:rsidRDefault="00D05391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lastRenderedPageBreak/>
        <w:t>Очевидно, что современная российская техника составляет наиболее высоко технологичную часть общего парка вооружений Индии, однако ее доля в материально-техническом оснащении тех или иных родов войск не так однозначна.</w:t>
      </w:r>
    </w:p>
    <w:p w:rsidR="00D05391" w:rsidRPr="00BD726E" w:rsidRDefault="00D05391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В сухопутных войсках, наиболее ударной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частью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 которых являются бронетанковые войска, приоритет российских поставок очевиден. Оригинальные модели (танк «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Арджун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>») составляют только около 3% от общего количества машин (124 ед.). 1250 танков из общего числа в 3800 представлены танками Т-90. По лицензии планируется произвести еще 750 единиц. Оставшиеся модели – Т-72 являются предшествующим вариантом по отношению к Т-90 и используют то же шасси и комплектующие</w:t>
      </w:r>
      <w:r w:rsidR="00702D13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702D13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7"/>
      </w:r>
      <w:r w:rsidRPr="00BD726E">
        <w:rPr>
          <w:rFonts w:ascii="Times New Roman" w:hAnsi="Times New Roman" w:cs="Times New Roman"/>
          <w:sz w:val="24"/>
          <w:szCs w:val="24"/>
        </w:rPr>
        <w:t>. Из этого мы можем сделать, что сотрудничество с Россией играет принципиальную роль в оснащении бронетанковых войск Индии.</w:t>
      </w:r>
    </w:p>
    <w:p w:rsidR="00D05391" w:rsidRPr="00BD726E" w:rsidRDefault="00D05391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Индийский парк бронетранспортеров значительно устарел, но в силу специфики конфликтов последних лет значение классических боевых</w:t>
      </w:r>
      <w:r w:rsidR="005854D2" w:rsidRPr="00BD726E">
        <w:rPr>
          <w:rFonts w:ascii="Times New Roman" w:hAnsi="Times New Roman" w:cs="Times New Roman"/>
          <w:sz w:val="24"/>
          <w:szCs w:val="24"/>
        </w:rPr>
        <w:t xml:space="preserve"> машин пехоты неуклонно падает. При этом возрастает роль высоко проходимых машин типа «Кугуар», которые Индия предпочитает приобретать у стран Запада, где лучше развито автомобилестроение.</w:t>
      </w:r>
      <w:r w:rsidR="00A65C85" w:rsidRPr="00BD7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391" w:rsidRPr="00BD726E" w:rsidRDefault="00D05391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Российская техника практически не представлена среди артиллерийских систем, что обусловливается большими запасами английских 105-мм гаубиц и советских 130-мм пушек. Позиционный характер последних конфликтов, в которых участвовала Индия, не выдвигает перед ней проблему модернизации артиллерии как приоритетную. Однако и тут мы не можем не отметить наличие систем залпового огня, например, БМ-30.</w:t>
      </w:r>
    </w:p>
    <w:p w:rsidR="00D05391" w:rsidRPr="00BD726E" w:rsidRDefault="007F776A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Стрелковое оружие Индии традиционно основывается на британских стандартах. Однако в последнее время идут разговоры о приобретении лицензии на производство автоматов Калашникова сотой серии.</w:t>
      </w:r>
    </w:p>
    <w:p w:rsidR="007F776A" w:rsidRPr="00BD726E" w:rsidRDefault="007F776A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В военно-воздушных силах Индии российская техника играет важнейшую роль. </w:t>
      </w:r>
      <w:r w:rsidR="005854D2" w:rsidRPr="00BD726E">
        <w:rPr>
          <w:rFonts w:ascii="Times New Roman" w:hAnsi="Times New Roman" w:cs="Times New Roman"/>
          <w:sz w:val="24"/>
          <w:szCs w:val="24"/>
        </w:rPr>
        <w:t xml:space="preserve">Причем она широко представлена как среди машин первого эшелона, так и в резервных и учебных частях. </w:t>
      </w:r>
      <w:r w:rsidR="00832E7C" w:rsidRPr="00BD726E">
        <w:rPr>
          <w:rFonts w:ascii="Times New Roman" w:hAnsi="Times New Roman" w:cs="Times New Roman"/>
          <w:sz w:val="24"/>
          <w:szCs w:val="24"/>
        </w:rPr>
        <w:t>Из 916 боевых самолетов, состоящих на вооружении ВВС, 647 являются российскими или советскими моделями</w:t>
      </w:r>
      <w:r w:rsidR="005F695D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5F695D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8"/>
      </w:r>
      <w:r w:rsidR="00832E7C" w:rsidRPr="00BD726E">
        <w:rPr>
          <w:rFonts w:ascii="Times New Roman" w:hAnsi="Times New Roman" w:cs="Times New Roman"/>
          <w:sz w:val="24"/>
          <w:szCs w:val="24"/>
        </w:rPr>
        <w:t xml:space="preserve">. </w:t>
      </w:r>
      <w:r w:rsidR="005854D2" w:rsidRPr="00BD726E">
        <w:rPr>
          <w:rFonts w:ascii="Times New Roman" w:hAnsi="Times New Roman" w:cs="Times New Roman"/>
          <w:sz w:val="24"/>
          <w:szCs w:val="24"/>
        </w:rPr>
        <w:t>В последнее время Индия стремится создать свой собственный истребитель 4-го поколения «</w:t>
      </w:r>
      <w:proofErr w:type="spellStart"/>
      <w:r w:rsidR="005854D2" w:rsidRPr="00BD726E">
        <w:rPr>
          <w:rFonts w:ascii="Times New Roman" w:hAnsi="Times New Roman" w:cs="Times New Roman"/>
          <w:sz w:val="24"/>
          <w:szCs w:val="24"/>
        </w:rPr>
        <w:t>Теджас</w:t>
      </w:r>
      <w:proofErr w:type="spellEnd"/>
      <w:r w:rsidR="005854D2" w:rsidRPr="00BD726E">
        <w:rPr>
          <w:rFonts w:ascii="Times New Roman" w:hAnsi="Times New Roman" w:cs="Times New Roman"/>
          <w:sz w:val="24"/>
          <w:szCs w:val="24"/>
        </w:rPr>
        <w:t xml:space="preserve">», основанный на французской концепции </w:t>
      </w:r>
      <w:proofErr w:type="spellStart"/>
      <w:r w:rsidR="005854D2" w:rsidRPr="00BD726E">
        <w:rPr>
          <w:rFonts w:ascii="Times New Roman" w:hAnsi="Times New Roman" w:cs="Times New Roman"/>
          <w:sz w:val="24"/>
          <w:szCs w:val="24"/>
        </w:rPr>
        <w:t>бесхвостовых</w:t>
      </w:r>
      <w:proofErr w:type="spellEnd"/>
      <w:r w:rsidR="005854D2" w:rsidRPr="00BD726E">
        <w:rPr>
          <w:rFonts w:ascii="Times New Roman" w:hAnsi="Times New Roman" w:cs="Times New Roman"/>
          <w:sz w:val="24"/>
          <w:szCs w:val="24"/>
        </w:rPr>
        <w:t xml:space="preserve"> машин. Однако и этот самолет будет использовать ракетно-пушечное вооружение российского производства.</w:t>
      </w:r>
    </w:p>
    <w:p w:rsidR="00224AB4" w:rsidRPr="00BD726E" w:rsidRDefault="00832E7C" w:rsidP="00224AB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>Участие российского В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ПК в стр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оительстве индийских ВМФ также невозможно недооценить. Авианосная группировка, представлена бывшим </w:t>
      </w:r>
      <w:proofErr w:type="spellStart"/>
      <w:r w:rsidRPr="00BD726E">
        <w:rPr>
          <w:rFonts w:ascii="Times New Roman" w:hAnsi="Times New Roman" w:cs="Times New Roman"/>
          <w:sz w:val="24"/>
          <w:szCs w:val="24"/>
        </w:rPr>
        <w:t>авианесущим</w:t>
      </w:r>
      <w:proofErr w:type="spellEnd"/>
      <w:r w:rsidRPr="00BD726E">
        <w:rPr>
          <w:rFonts w:ascii="Times New Roman" w:hAnsi="Times New Roman" w:cs="Times New Roman"/>
          <w:sz w:val="24"/>
          <w:szCs w:val="24"/>
        </w:rPr>
        <w:t xml:space="preserve"> крейсером «Адмирал Горшков»</w:t>
      </w:r>
      <w:r w:rsidR="00224AB4" w:rsidRPr="00BD726E">
        <w:rPr>
          <w:rFonts w:ascii="Times New Roman" w:hAnsi="Times New Roman" w:cs="Times New Roman"/>
          <w:sz w:val="24"/>
          <w:szCs w:val="24"/>
        </w:rPr>
        <w:t xml:space="preserve"> - единственным на настоящий момент кораблем такого класса в Индии. Костяк морских сил составляют 14 подводных лодок, из которых 9 являются советским проектом 877ЭКМ, а еще одна – сданная в лизинг сроком на 10 лет (с 2012 г.) </w:t>
      </w:r>
      <w:proofErr w:type="gramStart"/>
      <w:r w:rsidR="00224AB4" w:rsidRPr="00BD726E">
        <w:rPr>
          <w:rFonts w:ascii="Times New Roman" w:hAnsi="Times New Roman" w:cs="Times New Roman"/>
          <w:sz w:val="24"/>
          <w:szCs w:val="24"/>
        </w:rPr>
        <w:lastRenderedPageBreak/>
        <w:t>ПЛ</w:t>
      </w:r>
      <w:proofErr w:type="gramEnd"/>
      <w:r w:rsidR="00224AB4" w:rsidRPr="00BD726E">
        <w:rPr>
          <w:rFonts w:ascii="Times New Roman" w:hAnsi="Times New Roman" w:cs="Times New Roman"/>
          <w:sz w:val="24"/>
          <w:szCs w:val="24"/>
        </w:rPr>
        <w:t xml:space="preserve"> «Нерпа». Из 11 эсминцев 5 также являются еще советскими кораблями типа 61-МЭ</w:t>
      </w:r>
      <w:r w:rsidR="00702D13" w:rsidRPr="00BD726E">
        <w:rPr>
          <w:rFonts w:ascii="Times New Roman" w:hAnsi="Times New Roman" w:cs="Times New Roman"/>
          <w:sz w:val="24"/>
          <w:szCs w:val="24"/>
        </w:rPr>
        <w:t xml:space="preserve"> </w:t>
      </w:r>
      <w:r w:rsidR="00702D13" w:rsidRPr="00BD726E">
        <w:rPr>
          <w:rStyle w:val="a5"/>
          <w:rFonts w:ascii="Times New Roman" w:hAnsi="Times New Roman" w:cs="Times New Roman"/>
          <w:sz w:val="24"/>
          <w:szCs w:val="24"/>
        </w:rPr>
        <w:endnoteReference w:id="9"/>
      </w:r>
      <w:r w:rsidR="00224AB4" w:rsidRPr="00BD726E">
        <w:rPr>
          <w:rFonts w:ascii="Times New Roman" w:hAnsi="Times New Roman" w:cs="Times New Roman"/>
          <w:sz w:val="24"/>
          <w:szCs w:val="24"/>
        </w:rPr>
        <w:t>. Заметим, что большая часть отечественной продукц</w:t>
      </w:r>
      <w:r w:rsidR="005F695D" w:rsidRPr="00BD726E">
        <w:rPr>
          <w:rFonts w:ascii="Times New Roman" w:hAnsi="Times New Roman" w:cs="Times New Roman"/>
          <w:sz w:val="24"/>
          <w:szCs w:val="24"/>
        </w:rPr>
        <w:t>ии относится еще к советским поставкам, однако для ее эффективной эксплуатации требуется постоянное приобретение российских боеприпасов и прочих обеспечивающих систем.</w:t>
      </w:r>
    </w:p>
    <w:p w:rsidR="005F695D" w:rsidRPr="00BD726E" w:rsidRDefault="005F695D" w:rsidP="00224AB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26E">
        <w:rPr>
          <w:rFonts w:ascii="Times New Roman" w:hAnsi="Times New Roman" w:cs="Times New Roman"/>
          <w:sz w:val="24"/>
          <w:szCs w:val="24"/>
        </w:rPr>
        <w:t xml:space="preserve">Таким образом, мы можем сделать вывод об очень высокой результативности двустороннего военно-технического сотрудничества России и Индии, которое обеспечивается полным отсутствием у наших стран геополитических </w:t>
      </w:r>
      <w:proofErr w:type="gramStart"/>
      <w:r w:rsidRPr="00BD726E">
        <w:rPr>
          <w:rFonts w:ascii="Times New Roman" w:hAnsi="Times New Roman" w:cs="Times New Roman"/>
          <w:sz w:val="24"/>
          <w:szCs w:val="24"/>
        </w:rPr>
        <w:t>противоречий</w:t>
      </w:r>
      <w:proofErr w:type="gramEnd"/>
      <w:r w:rsidRPr="00BD726E">
        <w:rPr>
          <w:rFonts w:ascii="Times New Roman" w:hAnsi="Times New Roman" w:cs="Times New Roman"/>
          <w:sz w:val="24"/>
          <w:szCs w:val="24"/>
        </w:rPr>
        <w:t xml:space="preserve"> как в настоящий момент, так и в сколько-нибудь обозримой перспективе.</w:t>
      </w:r>
    </w:p>
    <w:p w:rsidR="007408EB" w:rsidRPr="00BD726E" w:rsidRDefault="007408EB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391" w:rsidRPr="00BD726E" w:rsidRDefault="00D05391" w:rsidP="00DB10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05391" w:rsidRPr="00BD726E" w:rsidSect="005F695D">
      <w:endnotePr>
        <w:numFmt w:val="decimal"/>
      </w:end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05" w:rsidRDefault="00826B05" w:rsidP="005F695D">
      <w:pPr>
        <w:spacing w:after="0" w:line="240" w:lineRule="auto"/>
      </w:pPr>
      <w:r>
        <w:separator/>
      </w:r>
    </w:p>
  </w:endnote>
  <w:endnote w:type="continuationSeparator" w:id="0">
    <w:p w:rsidR="00826B05" w:rsidRDefault="00826B05" w:rsidP="005F695D">
      <w:pPr>
        <w:spacing w:after="0" w:line="240" w:lineRule="auto"/>
      </w:pPr>
      <w:r>
        <w:continuationSeparator/>
      </w:r>
    </w:p>
  </w:endnote>
  <w:endnote w:id="1">
    <w:p w:rsidR="005F695D" w:rsidRPr="005F695D" w:rsidRDefault="005F695D">
      <w:pPr>
        <w:pStyle w:val="a3"/>
        <w:rPr>
          <w:rFonts w:ascii="Times New Roman" w:hAnsi="Times New Roman" w:cs="Times New Roman"/>
        </w:rPr>
      </w:pPr>
      <w:r w:rsidRPr="005F695D">
        <w:rPr>
          <w:rStyle w:val="a5"/>
          <w:rFonts w:ascii="Times New Roman" w:hAnsi="Times New Roman" w:cs="Times New Roman"/>
        </w:rPr>
        <w:endnoteRef/>
      </w:r>
      <w:r w:rsidRPr="005F6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Армия Индии: между Россией и Китаем // Военное обозрение. 22.08.2014 г. </w:t>
      </w:r>
      <w:r w:rsidRPr="005F695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Режим доступа</w:t>
      </w:r>
      <w:r w:rsidRPr="005F695D">
        <w:rPr>
          <w:rFonts w:ascii="Times New Roman" w:hAnsi="Times New Roman" w:cs="Times New Roman"/>
        </w:rPr>
        <w:t>]</w:t>
      </w:r>
      <w:proofErr w:type="gramStart"/>
      <w:r w:rsidRPr="005F695D">
        <w:rPr>
          <w:rFonts w:ascii="Times New Roman" w:hAnsi="Times New Roman" w:cs="Times New Roman"/>
        </w:rPr>
        <w:t xml:space="preserve"> :</w:t>
      </w:r>
      <w:proofErr w:type="gramEnd"/>
      <w:r w:rsidRPr="005F695D">
        <w:rPr>
          <w:rFonts w:ascii="Times New Roman" w:hAnsi="Times New Roman" w:cs="Times New Roman"/>
        </w:rPr>
        <w:t xml:space="preserve"> </w:t>
      </w:r>
      <w:r w:rsidRPr="005F695D">
        <w:rPr>
          <w:rFonts w:ascii="Times New Roman" w:hAnsi="Times New Roman" w:cs="Times New Roman"/>
          <w:lang w:val="en-US"/>
        </w:rPr>
        <w:t>https</w:t>
      </w:r>
      <w:r w:rsidRPr="005F695D">
        <w:rPr>
          <w:rFonts w:ascii="Times New Roman" w:hAnsi="Times New Roman" w:cs="Times New Roman"/>
        </w:rPr>
        <w:t>://</w:t>
      </w:r>
      <w:proofErr w:type="spellStart"/>
      <w:r w:rsidRPr="005F695D">
        <w:rPr>
          <w:rFonts w:ascii="Times New Roman" w:hAnsi="Times New Roman" w:cs="Times New Roman"/>
          <w:lang w:val="en-US"/>
        </w:rPr>
        <w:t>topwar</w:t>
      </w:r>
      <w:proofErr w:type="spellEnd"/>
      <w:r w:rsidRPr="005F695D">
        <w:rPr>
          <w:rFonts w:ascii="Times New Roman" w:hAnsi="Times New Roman" w:cs="Times New Roman"/>
        </w:rPr>
        <w:t>.</w:t>
      </w:r>
      <w:proofErr w:type="spellStart"/>
      <w:r w:rsidRPr="005F695D">
        <w:rPr>
          <w:rFonts w:ascii="Times New Roman" w:hAnsi="Times New Roman" w:cs="Times New Roman"/>
          <w:lang w:val="en-US"/>
        </w:rPr>
        <w:t>ru</w:t>
      </w:r>
      <w:proofErr w:type="spellEnd"/>
      <w:r w:rsidRPr="005F695D">
        <w:rPr>
          <w:rFonts w:ascii="Times New Roman" w:hAnsi="Times New Roman" w:cs="Times New Roman"/>
        </w:rPr>
        <w:t>/56350-</w:t>
      </w:r>
      <w:proofErr w:type="spellStart"/>
      <w:r w:rsidRPr="005F695D">
        <w:rPr>
          <w:rFonts w:ascii="Times New Roman" w:hAnsi="Times New Roman" w:cs="Times New Roman"/>
          <w:lang w:val="en-US"/>
        </w:rPr>
        <w:t>armiya</w:t>
      </w:r>
      <w:proofErr w:type="spellEnd"/>
      <w:r w:rsidRPr="005F695D">
        <w:rPr>
          <w:rFonts w:ascii="Times New Roman" w:hAnsi="Times New Roman" w:cs="Times New Roman"/>
        </w:rPr>
        <w:t>-</w:t>
      </w:r>
      <w:proofErr w:type="spellStart"/>
      <w:r w:rsidRPr="005F695D">
        <w:rPr>
          <w:rFonts w:ascii="Times New Roman" w:hAnsi="Times New Roman" w:cs="Times New Roman"/>
          <w:lang w:val="en-US"/>
        </w:rPr>
        <w:t>indii</w:t>
      </w:r>
      <w:proofErr w:type="spellEnd"/>
      <w:r w:rsidRPr="005F695D">
        <w:rPr>
          <w:rFonts w:ascii="Times New Roman" w:hAnsi="Times New Roman" w:cs="Times New Roman"/>
        </w:rPr>
        <w:t>-</w:t>
      </w:r>
      <w:proofErr w:type="spellStart"/>
      <w:r w:rsidRPr="005F695D">
        <w:rPr>
          <w:rFonts w:ascii="Times New Roman" w:hAnsi="Times New Roman" w:cs="Times New Roman"/>
          <w:lang w:val="en-US"/>
        </w:rPr>
        <w:t>mezhdu</w:t>
      </w:r>
      <w:proofErr w:type="spellEnd"/>
      <w:r w:rsidRPr="005F695D">
        <w:rPr>
          <w:rFonts w:ascii="Times New Roman" w:hAnsi="Times New Roman" w:cs="Times New Roman"/>
        </w:rPr>
        <w:t>-</w:t>
      </w:r>
      <w:proofErr w:type="spellStart"/>
      <w:r w:rsidRPr="005F695D">
        <w:rPr>
          <w:rFonts w:ascii="Times New Roman" w:hAnsi="Times New Roman" w:cs="Times New Roman"/>
          <w:lang w:val="en-US"/>
        </w:rPr>
        <w:t>rossiey</w:t>
      </w:r>
      <w:proofErr w:type="spellEnd"/>
      <w:r w:rsidRPr="005F695D">
        <w:rPr>
          <w:rFonts w:ascii="Times New Roman" w:hAnsi="Times New Roman" w:cs="Times New Roman"/>
        </w:rPr>
        <w:t>-</w:t>
      </w:r>
      <w:proofErr w:type="spellStart"/>
      <w:r w:rsidRPr="005F695D">
        <w:rPr>
          <w:rFonts w:ascii="Times New Roman" w:hAnsi="Times New Roman" w:cs="Times New Roman"/>
          <w:lang w:val="en-US"/>
        </w:rPr>
        <w:t>i</w:t>
      </w:r>
      <w:proofErr w:type="spellEnd"/>
      <w:r w:rsidRPr="005F695D">
        <w:rPr>
          <w:rFonts w:ascii="Times New Roman" w:hAnsi="Times New Roman" w:cs="Times New Roman"/>
        </w:rPr>
        <w:t>-</w:t>
      </w:r>
      <w:proofErr w:type="spellStart"/>
      <w:r w:rsidRPr="005F695D">
        <w:rPr>
          <w:rFonts w:ascii="Times New Roman" w:hAnsi="Times New Roman" w:cs="Times New Roman"/>
          <w:lang w:val="en-US"/>
        </w:rPr>
        <w:t>kitaem</w:t>
      </w:r>
      <w:proofErr w:type="spellEnd"/>
      <w:r w:rsidRPr="005F695D">
        <w:rPr>
          <w:rFonts w:ascii="Times New Roman" w:hAnsi="Times New Roman" w:cs="Times New Roman"/>
        </w:rPr>
        <w:t>.</w:t>
      </w:r>
      <w:r w:rsidRPr="005F695D">
        <w:rPr>
          <w:rFonts w:ascii="Times New Roman" w:hAnsi="Times New Roman" w:cs="Times New Roman"/>
          <w:lang w:val="en-US"/>
        </w:rPr>
        <w:t>html</w:t>
      </w:r>
    </w:p>
  </w:endnote>
  <w:endnote w:id="2">
    <w:p w:rsidR="005F695D" w:rsidRPr="005F695D" w:rsidRDefault="005F695D">
      <w:pPr>
        <w:pStyle w:val="a3"/>
        <w:rPr>
          <w:rFonts w:ascii="Times New Roman" w:hAnsi="Times New Roman" w:cs="Times New Roman"/>
        </w:rPr>
      </w:pPr>
      <w:r w:rsidRPr="005F695D">
        <w:rPr>
          <w:rStyle w:val="a5"/>
          <w:rFonts w:ascii="Times New Roman" w:hAnsi="Times New Roman" w:cs="Times New Roman"/>
        </w:rPr>
        <w:endnoteRef/>
      </w:r>
      <w:r w:rsidRPr="005F6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Военное сотрудничество России и Индии переживает </w:t>
      </w:r>
      <w:proofErr w:type="spellStart"/>
      <w:r>
        <w:rPr>
          <w:rFonts w:ascii="Times New Roman" w:hAnsi="Times New Roman" w:cs="Times New Roman"/>
        </w:rPr>
        <w:t>реннесанс</w:t>
      </w:r>
      <w:proofErr w:type="spellEnd"/>
      <w:r>
        <w:rPr>
          <w:rFonts w:ascii="Times New Roman" w:hAnsi="Times New Roman" w:cs="Times New Roman"/>
        </w:rPr>
        <w:t xml:space="preserve"> // </w:t>
      </w:r>
      <w:proofErr w:type="spellStart"/>
      <w:r>
        <w:rPr>
          <w:rFonts w:ascii="Times New Roman" w:hAnsi="Times New Roman" w:cs="Times New Roman"/>
          <w:lang w:val="en-US"/>
        </w:rPr>
        <w:t>PolitRussia</w:t>
      </w:r>
      <w:proofErr w:type="spellEnd"/>
      <w:r w:rsidRPr="005F695D">
        <w:rPr>
          <w:rFonts w:ascii="Times New Roman" w:hAnsi="Times New Roman" w:cs="Times New Roman"/>
        </w:rPr>
        <w:t xml:space="preserve">. </w:t>
      </w:r>
      <w:r w:rsidR="00702D13">
        <w:rPr>
          <w:rFonts w:ascii="Times New Roman" w:hAnsi="Times New Roman" w:cs="Times New Roman"/>
        </w:rPr>
        <w:t>30.03.</w:t>
      </w:r>
      <w:r>
        <w:rPr>
          <w:rFonts w:ascii="Times New Roman" w:hAnsi="Times New Roman" w:cs="Times New Roman"/>
        </w:rPr>
        <w:t xml:space="preserve">2016 г. </w:t>
      </w:r>
      <w:r w:rsidRPr="005F695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Режим доступа</w:t>
      </w:r>
      <w:r w:rsidRPr="005F695D">
        <w:rPr>
          <w:rFonts w:ascii="Times New Roman" w:hAnsi="Times New Roman" w:cs="Times New Roman"/>
        </w:rPr>
        <w:t>]</w:t>
      </w:r>
      <w:proofErr w:type="gramStart"/>
      <w:r w:rsidRPr="005F695D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5F695D">
        <w:rPr>
          <w:rFonts w:ascii="Times New Roman" w:hAnsi="Times New Roman" w:cs="Times New Roman"/>
        </w:rPr>
        <w:t>http://politrussia.com/vooruzhennye-sily/voenno-tekhnicheskoe-sotrudnichestvo-rossii-427/</w:t>
      </w:r>
    </w:p>
  </w:endnote>
  <w:endnote w:id="3">
    <w:p w:rsidR="005F695D" w:rsidRPr="00A97E6F" w:rsidRDefault="005F695D">
      <w:pPr>
        <w:pStyle w:val="a3"/>
        <w:rPr>
          <w:rFonts w:ascii="Times New Roman" w:hAnsi="Times New Roman" w:cs="Times New Roman"/>
        </w:rPr>
      </w:pPr>
      <w:r w:rsidRPr="005F695D">
        <w:rPr>
          <w:rStyle w:val="a5"/>
          <w:rFonts w:ascii="Times New Roman" w:hAnsi="Times New Roman" w:cs="Times New Roman"/>
        </w:rPr>
        <w:endnoteRef/>
      </w:r>
      <w:r w:rsidRPr="005F6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Военно-техническое сотрудничество России и Индии // Газета </w:t>
      </w:r>
      <w:proofErr w:type="spellStart"/>
      <w:r>
        <w:rPr>
          <w:rFonts w:ascii="Times New Roman" w:hAnsi="Times New Roman" w:cs="Times New Roman"/>
        </w:rPr>
        <w:t>Коммерсантъ</w:t>
      </w:r>
      <w:proofErr w:type="spellEnd"/>
      <w:r>
        <w:rPr>
          <w:rFonts w:ascii="Times New Roman" w:hAnsi="Times New Roman" w:cs="Times New Roman"/>
        </w:rPr>
        <w:t xml:space="preserve">. 04.04.2017 г. </w:t>
      </w:r>
      <w:r w:rsidRPr="005F695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Режим доступа</w:t>
      </w:r>
      <w:r w:rsidRPr="00A97E6F">
        <w:rPr>
          <w:rFonts w:ascii="Times New Roman" w:hAnsi="Times New Roman" w:cs="Times New Roman"/>
        </w:rPr>
        <w:t>]</w:t>
      </w:r>
      <w:proofErr w:type="gramStart"/>
      <w:r w:rsidR="00702D13" w:rsidRPr="00A97E6F">
        <w:rPr>
          <w:rFonts w:ascii="Times New Roman" w:hAnsi="Times New Roman" w:cs="Times New Roman"/>
        </w:rPr>
        <w:t> </w:t>
      </w:r>
      <w:r w:rsidRPr="00A97E6F">
        <w:rPr>
          <w:rFonts w:ascii="Times New Roman" w:hAnsi="Times New Roman" w:cs="Times New Roman"/>
        </w:rPr>
        <w:t>:</w:t>
      </w:r>
      <w:proofErr w:type="gramEnd"/>
      <w:r w:rsidRPr="00A97E6F">
        <w:rPr>
          <w:rFonts w:ascii="Times New Roman" w:hAnsi="Times New Roman" w:cs="Times New Roman"/>
        </w:rPr>
        <w:t xml:space="preserve"> https://www.kommersant.ru/doc/3261280</w:t>
      </w:r>
    </w:p>
  </w:endnote>
  <w:endnote w:id="4">
    <w:p w:rsidR="005F695D" w:rsidRPr="00A97E6F" w:rsidRDefault="005F695D">
      <w:pPr>
        <w:pStyle w:val="a3"/>
        <w:rPr>
          <w:rFonts w:ascii="Times New Roman" w:hAnsi="Times New Roman" w:cs="Times New Roman"/>
        </w:rPr>
      </w:pPr>
      <w:r w:rsidRPr="00A97E6F">
        <w:rPr>
          <w:rStyle w:val="a5"/>
          <w:rFonts w:ascii="Times New Roman" w:hAnsi="Times New Roman" w:cs="Times New Roman"/>
        </w:rPr>
        <w:endnoteRef/>
      </w:r>
      <w:r w:rsidRPr="00A97E6F">
        <w:rPr>
          <w:rFonts w:ascii="Times New Roman" w:hAnsi="Times New Roman" w:cs="Times New Roman"/>
        </w:rPr>
        <w:t xml:space="preserve"> </w:t>
      </w:r>
      <w:r w:rsidR="00702D13" w:rsidRPr="00A97E6F">
        <w:rPr>
          <w:rFonts w:ascii="Times New Roman" w:hAnsi="Times New Roman" w:cs="Times New Roman"/>
        </w:rPr>
        <w:t>Там же.</w:t>
      </w:r>
    </w:p>
  </w:endnote>
  <w:endnote w:id="5">
    <w:p w:rsidR="005F695D" w:rsidRPr="00A97E6F" w:rsidRDefault="005F695D">
      <w:pPr>
        <w:pStyle w:val="a3"/>
        <w:rPr>
          <w:rFonts w:ascii="Times New Roman" w:hAnsi="Times New Roman" w:cs="Times New Roman"/>
        </w:rPr>
      </w:pPr>
      <w:r w:rsidRPr="00A97E6F">
        <w:rPr>
          <w:rStyle w:val="a5"/>
          <w:rFonts w:ascii="Times New Roman" w:hAnsi="Times New Roman" w:cs="Times New Roman"/>
        </w:rPr>
        <w:endnoteRef/>
      </w:r>
      <w:r w:rsidRPr="00A97E6F">
        <w:rPr>
          <w:rFonts w:ascii="Times New Roman" w:hAnsi="Times New Roman" w:cs="Times New Roman"/>
        </w:rPr>
        <w:t xml:space="preserve"> </w:t>
      </w:r>
      <w:r w:rsidR="00702D13" w:rsidRPr="00A97E6F">
        <w:rPr>
          <w:rFonts w:ascii="Times New Roman" w:hAnsi="Times New Roman" w:cs="Times New Roman"/>
        </w:rPr>
        <w:t>Там же.</w:t>
      </w:r>
    </w:p>
  </w:endnote>
  <w:endnote w:id="6">
    <w:p w:rsidR="005F695D" w:rsidRPr="00A97E6F" w:rsidRDefault="005F695D">
      <w:pPr>
        <w:pStyle w:val="a3"/>
        <w:rPr>
          <w:rFonts w:ascii="Times New Roman" w:hAnsi="Times New Roman" w:cs="Times New Roman"/>
        </w:rPr>
      </w:pPr>
      <w:r w:rsidRPr="00A97E6F">
        <w:rPr>
          <w:rStyle w:val="a5"/>
          <w:rFonts w:ascii="Times New Roman" w:hAnsi="Times New Roman" w:cs="Times New Roman"/>
        </w:rPr>
        <w:endnoteRef/>
      </w:r>
      <w:r w:rsidRPr="00A97E6F">
        <w:rPr>
          <w:rFonts w:ascii="Times New Roman" w:hAnsi="Times New Roman" w:cs="Times New Roman"/>
        </w:rPr>
        <w:t xml:space="preserve"> </w:t>
      </w:r>
      <w:r w:rsidR="00702D13" w:rsidRPr="00A97E6F">
        <w:rPr>
          <w:rFonts w:ascii="Times New Roman" w:hAnsi="Times New Roman" w:cs="Times New Roman"/>
        </w:rPr>
        <w:t>Военно-техническое сотрудничество России и Индии: что дальше? // Русское оружие. 04.04.2017 г. [Режим доступа]</w:t>
      </w:r>
      <w:proofErr w:type="gramStart"/>
      <w:r w:rsidR="00702D13" w:rsidRPr="00A97E6F">
        <w:rPr>
          <w:rFonts w:ascii="Times New Roman" w:hAnsi="Times New Roman" w:cs="Times New Roman"/>
        </w:rPr>
        <w:t xml:space="preserve"> :</w:t>
      </w:r>
      <w:proofErr w:type="gramEnd"/>
      <w:r w:rsidR="00702D13" w:rsidRPr="00A97E6F">
        <w:rPr>
          <w:rFonts w:ascii="Times New Roman" w:hAnsi="Times New Roman" w:cs="Times New Roman"/>
        </w:rPr>
        <w:t xml:space="preserve"> https://rg.ru/2017/04/04/voenno-tehnicheskoe-sotrudnichestvo-rossii-i-indii-chto-dalshe.html</w:t>
      </w:r>
    </w:p>
  </w:endnote>
  <w:endnote w:id="7">
    <w:p w:rsidR="00702D13" w:rsidRPr="00A97E6F" w:rsidRDefault="00702D13">
      <w:pPr>
        <w:pStyle w:val="a3"/>
        <w:rPr>
          <w:rFonts w:ascii="Times New Roman" w:hAnsi="Times New Roman" w:cs="Times New Roman"/>
        </w:rPr>
      </w:pPr>
      <w:r w:rsidRPr="00A97E6F">
        <w:rPr>
          <w:rStyle w:val="a5"/>
          <w:rFonts w:ascii="Times New Roman" w:hAnsi="Times New Roman" w:cs="Times New Roman"/>
        </w:rPr>
        <w:endnoteRef/>
      </w:r>
      <w:r w:rsidRPr="00A97E6F">
        <w:rPr>
          <w:rFonts w:ascii="Times New Roman" w:hAnsi="Times New Roman" w:cs="Times New Roman"/>
        </w:rPr>
        <w:t xml:space="preserve"> Бронетанковые силы Индии // Военное обозрение. 03.04.2012 г. [Режим доступа]</w:t>
      </w:r>
      <w:proofErr w:type="gramStart"/>
      <w:r w:rsidRPr="00A97E6F">
        <w:rPr>
          <w:rFonts w:ascii="Times New Roman" w:hAnsi="Times New Roman" w:cs="Times New Roman"/>
        </w:rPr>
        <w:t xml:space="preserve"> :</w:t>
      </w:r>
      <w:proofErr w:type="gramEnd"/>
      <w:r w:rsidRPr="00A97E6F">
        <w:rPr>
          <w:rFonts w:ascii="Times New Roman" w:hAnsi="Times New Roman" w:cs="Times New Roman"/>
        </w:rPr>
        <w:t xml:space="preserve"> https://topwar.ru/13060-bronetankovye-sily-indii.html</w:t>
      </w:r>
    </w:p>
  </w:endnote>
  <w:endnote w:id="8">
    <w:p w:rsidR="005F695D" w:rsidRPr="00A97E6F" w:rsidRDefault="005F695D">
      <w:pPr>
        <w:pStyle w:val="a3"/>
        <w:rPr>
          <w:rFonts w:ascii="Times New Roman" w:hAnsi="Times New Roman" w:cs="Times New Roman"/>
          <w:lang w:val="en-US"/>
        </w:rPr>
      </w:pPr>
      <w:r w:rsidRPr="00A97E6F">
        <w:rPr>
          <w:rStyle w:val="a5"/>
          <w:rFonts w:ascii="Times New Roman" w:hAnsi="Times New Roman" w:cs="Times New Roman"/>
        </w:rPr>
        <w:endnoteRef/>
      </w:r>
      <w:r w:rsidRPr="00A97E6F">
        <w:rPr>
          <w:rFonts w:ascii="Times New Roman" w:hAnsi="Times New Roman" w:cs="Times New Roman"/>
          <w:lang w:val="en-US"/>
        </w:rPr>
        <w:t xml:space="preserve"> </w:t>
      </w:r>
      <w:r w:rsidR="00702D13" w:rsidRPr="00A97E6F">
        <w:rPr>
          <w:rFonts w:ascii="Times New Roman" w:hAnsi="Times New Roman" w:cs="Times New Roman"/>
          <w:lang w:val="en-US"/>
        </w:rPr>
        <w:t xml:space="preserve">The military balance 2017. </w:t>
      </w:r>
      <w:proofErr w:type="spellStart"/>
      <w:proofErr w:type="gramStart"/>
      <w:r w:rsidR="00702D13" w:rsidRPr="00A97E6F">
        <w:rPr>
          <w:rFonts w:ascii="Times New Roman" w:hAnsi="Times New Roman" w:cs="Times New Roman"/>
          <w:lang w:val="en-US"/>
        </w:rPr>
        <w:t>Routledge</w:t>
      </w:r>
      <w:proofErr w:type="spellEnd"/>
      <w:r w:rsidR="00702D13" w:rsidRPr="00A97E6F">
        <w:rPr>
          <w:rFonts w:ascii="Times New Roman" w:hAnsi="Times New Roman" w:cs="Times New Roman"/>
          <w:lang w:val="en-US"/>
        </w:rPr>
        <w:t>, Chapman &amp; Hall, 2017.</w:t>
      </w:r>
      <w:proofErr w:type="gramEnd"/>
      <w:r w:rsidR="00702D13" w:rsidRPr="00A97E6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702D13" w:rsidRPr="00A97E6F">
        <w:rPr>
          <w:rFonts w:ascii="Times New Roman" w:hAnsi="Times New Roman" w:cs="Times New Roman"/>
          <w:lang w:val="en-US"/>
        </w:rPr>
        <w:t>P. 293.</w:t>
      </w:r>
      <w:proofErr w:type="gramEnd"/>
    </w:p>
  </w:endnote>
  <w:endnote w:id="9">
    <w:p w:rsidR="00702D13" w:rsidRPr="00A97E6F" w:rsidRDefault="00702D13">
      <w:pPr>
        <w:pStyle w:val="a3"/>
      </w:pPr>
      <w:r w:rsidRPr="00A97E6F">
        <w:rPr>
          <w:rStyle w:val="a5"/>
          <w:rFonts w:ascii="Times New Roman" w:hAnsi="Times New Roman" w:cs="Times New Roman"/>
        </w:rPr>
        <w:endnoteRef/>
      </w:r>
      <w:r w:rsidRPr="00A97E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7E6F">
        <w:rPr>
          <w:rFonts w:ascii="Times New Roman" w:hAnsi="Times New Roman" w:cs="Times New Roman"/>
          <w:lang w:val="en-US"/>
        </w:rPr>
        <w:t>Vikramaditya</w:t>
      </w:r>
      <w:proofErr w:type="spellEnd"/>
      <w:r w:rsidRPr="00A97E6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97E6F">
        <w:rPr>
          <w:rFonts w:ascii="Times New Roman" w:hAnsi="Times New Roman" w:cs="Times New Roman"/>
          <w:lang w:val="en-US"/>
        </w:rPr>
        <w:t>Viraat</w:t>
      </w:r>
      <w:proofErr w:type="spellEnd"/>
      <w:r w:rsidRPr="00A97E6F">
        <w:rPr>
          <w:rFonts w:ascii="Times New Roman" w:hAnsi="Times New Roman" w:cs="Times New Roman"/>
          <w:lang w:val="en-US"/>
        </w:rPr>
        <w:t xml:space="preserve">, Delhi Class, </w:t>
      </w:r>
      <w:proofErr w:type="spellStart"/>
      <w:r w:rsidRPr="00A97E6F">
        <w:rPr>
          <w:rFonts w:ascii="Times New Roman" w:hAnsi="Times New Roman" w:cs="Times New Roman"/>
          <w:lang w:val="en-US"/>
        </w:rPr>
        <w:t>Rajput</w:t>
      </w:r>
      <w:proofErr w:type="spellEnd"/>
      <w:r w:rsidRPr="00A97E6F">
        <w:rPr>
          <w:rFonts w:ascii="Times New Roman" w:hAnsi="Times New Roman" w:cs="Times New Roman"/>
          <w:lang w:val="en-US"/>
        </w:rPr>
        <w:t xml:space="preserve"> Class, Kolkata Class</w:t>
      </w:r>
      <w:r w:rsidR="00A97E6F" w:rsidRPr="00A97E6F">
        <w:rPr>
          <w:rFonts w:ascii="Times New Roman" w:hAnsi="Times New Roman" w:cs="Times New Roman"/>
          <w:lang w:val="en-US"/>
        </w:rPr>
        <w:t xml:space="preserve"> // Official website of Indian Navy. </w:t>
      </w:r>
      <w:r w:rsidR="00A97E6F" w:rsidRPr="00A97E6F">
        <w:rPr>
          <w:rFonts w:ascii="Times New Roman" w:hAnsi="Times New Roman" w:cs="Times New Roman"/>
        </w:rPr>
        <w:t>[Режим доступа]</w:t>
      </w:r>
      <w:proofErr w:type="gramStart"/>
      <w:r w:rsidR="00A97E6F" w:rsidRPr="00A97E6F">
        <w:rPr>
          <w:rFonts w:ascii="Times New Roman" w:hAnsi="Times New Roman" w:cs="Times New Roman"/>
        </w:rPr>
        <w:t xml:space="preserve"> :</w:t>
      </w:r>
      <w:proofErr w:type="gramEnd"/>
      <w:r w:rsidR="00A97E6F" w:rsidRPr="00A97E6F">
        <w:rPr>
          <w:rFonts w:ascii="Times New Roman" w:hAnsi="Times New Roman" w:cs="Times New Roman"/>
        </w:rPr>
        <w:t xml:space="preserve"> </w:t>
      </w:r>
      <w:r w:rsidR="00A97E6F" w:rsidRPr="00A97E6F">
        <w:rPr>
          <w:rFonts w:ascii="Times New Roman" w:hAnsi="Times New Roman" w:cs="Times New Roman"/>
          <w:lang w:val="en-US"/>
        </w:rPr>
        <w:t>https</w:t>
      </w:r>
      <w:r w:rsidR="00A97E6F" w:rsidRPr="00A97E6F">
        <w:rPr>
          <w:rFonts w:ascii="Times New Roman" w:hAnsi="Times New Roman" w:cs="Times New Roman"/>
        </w:rPr>
        <w:t>://</w:t>
      </w:r>
      <w:r w:rsidR="00A97E6F" w:rsidRPr="00A97E6F">
        <w:rPr>
          <w:rFonts w:ascii="Times New Roman" w:hAnsi="Times New Roman" w:cs="Times New Roman"/>
          <w:lang w:val="en-US"/>
        </w:rPr>
        <w:t>www</w:t>
      </w:r>
      <w:r w:rsidR="00A97E6F" w:rsidRPr="00A97E6F">
        <w:rPr>
          <w:rFonts w:ascii="Times New Roman" w:hAnsi="Times New Roman" w:cs="Times New Roman"/>
        </w:rPr>
        <w:t>.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indiannavy</w:t>
      </w:r>
      <w:proofErr w:type="spellEnd"/>
      <w:r w:rsidR="00A97E6F" w:rsidRPr="00A97E6F">
        <w:rPr>
          <w:rFonts w:ascii="Times New Roman" w:hAnsi="Times New Roman" w:cs="Times New Roman"/>
        </w:rPr>
        <w:t>.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nic</w:t>
      </w:r>
      <w:proofErr w:type="spellEnd"/>
      <w:r w:rsidR="00A97E6F" w:rsidRPr="00A97E6F">
        <w:rPr>
          <w:rFonts w:ascii="Times New Roman" w:hAnsi="Times New Roman" w:cs="Times New Roman"/>
        </w:rPr>
        <w:t>.</w:t>
      </w:r>
      <w:r w:rsidR="00A97E6F" w:rsidRPr="00A97E6F">
        <w:rPr>
          <w:rFonts w:ascii="Times New Roman" w:hAnsi="Times New Roman" w:cs="Times New Roman"/>
          <w:lang w:val="en-US"/>
        </w:rPr>
        <w:t>in</w:t>
      </w:r>
      <w:r w:rsidR="00A97E6F" w:rsidRPr="00A97E6F">
        <w:rPr>
          <w:rFonts w:ascii="Times New Roman" w:hAnsi="Times New Roman" w:cs="Times New Roman"/>
        </w:rPr>
        <w:t>/</w:t>
      </w:r>
      <w:r w:rsidR="00A97E6F" w:rsidRPr="00A97E6F">
        <w:rPr>
          <w:rFonts w:ascii="Times New Roman" w:hAnsi="Times New Roman" w:cs="Times New Roman"/>
          <w:lang w:val="en-US"/>
        </w:rPr>
        <w:t>content</w:t>
      </w:r>
      <w:r w:rsidR="00A97E6F" w:rsidRPr="00A97E6F">
        <w:rPr>
          <w:rFonts w:ascii="Times New Roman" w:hAnsi="Times New Roman" w:cs="Times New Roman"/>
        </w:rPr>
        <w:t>/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vikramaditya</w:t>
      </w:r>
      <w:proofErr w:type="spellEnd"/>
      <w:r w:rsidR="00A97E6F" w:rsidRPr="00A97E6F">
        <w:rPr>
          <w:rFonts w:ascii="Times New Roman" w:hAnsi="Times New Roman" w:cs="Times New Roman"/>
        </w:rPr>
        <w:t>-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viraat</w:t>
      </w:r>
      <w:proofErr w:type="spellEnd"/>
      <w:r w:rsidR="00A97E6F" w:rsidRPr="00A97E6F">
        <w:rPr>
          <w:rFonts w:ascii="Times New Roman" w:hAnsi="Times New Roman" w:cs="Times New Roman"/>
        </w:rPr>
        <w:t>-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delhi</w:t>
      </w:r>
      <w:proofErr w:type="spellEnd"/>
      <w:r w:rsidR="00A97E6F" w:rsidRPr="00A97E6F">
        <w:rPr>
          <w:rFonts w:ascii="Times New Roman" w:hAnsi="Times New Roman" w:cs="Times New Roman"/>
        </w:rPr>
        <w:t>-</w:t>
      </w:r>
      <w:r w:rsidR="00A97E6F" w:rsidRPr="00A97E6F">
        <w:rPr>
          <w:rFonts w:ascii="Times New Roman" w:hAnsi="Times New Roman" w:cs="Times New Roman"/>
          <w:lang w:val="en-US"/>
        </w:rPr>
        <w:t>class</w:t>
      </w:r>
      <w:r w:rsidR="00A97E6F" w:rsidRPr="00A97E6F">
        <w:rPr>
          <w:rFonts w:ascii="Times New Roman" w:hAnsi="Times New Roman" w:cs="Times New Roman"/>
        </w:rPr>
        <w:t>-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rajput</w:t>
      </w:r>
      <w:proofErr w:type="spellEnd"/>
      <w:r w:rsidR="00A97E6F" w:rsidRPr="00A97E6F">
        <w:rPr>
          <w:rFonts w:ascii="Times New Roman" w:hAnsi="Times New Roman" w:cs="Times New Roman"/>
        </w:rPr>
        <w:t>-</w:t>
      </w:r>
      <w:r w:rsidR="00A97E6F" w:rsidRPr="00A97E6F">
        <w:rPr>
          <w:rFonts w:ascii="Times New Roman" w:hAnsi="Times New Roman" w:cs="Times New Roman"/>
          <w:lang w:val="en-US"/>
        </w:rPr>
        <w:t>class</w:t>
      </w:r>
      <w:r w:rsidR="00A97E6F" w:rsidRPr="00A97E6F">
        <w:rPr>
          <w:rFonts w:ascii="Times New Roman" w:hAnsi="Times New Roman" w:cs="Times New Roman"/>
        </w:rPr>
        <w:t>-</w:t>
      </w:r>
      <w:proofErr w:type="spellStart"/>
      <w:r w:rsidR="00A97E6F" w:rsidRPr="00A97E6F">
        <w:rPr>
          <w:rFonts w:ascii="Times New Roman" w:hAnsi="Times New Roman" w:cs="Times New Roman"/>
          <w:lang w:val="en-US"/>
        </w:rPr>
        <w:t>kolkata</w:t>
      </w:r>
      <w:proofErr w:type="spellEnd"/>
      <w:r w:rsidR="00A97E6F" w:rsidRPr="00A97E6F">
        <w:rPr>
          <w:rFonts w:ascii="Times New Roman" w:hAnsi="Times New Roman" w:cs="Times New Roman"/>
        </w:rPr>
        <w:t>-</w:t>
      </w:r>
      <w:r w:rsidR="00A97E6F" w:rsidRPr="00A97E6F">
        <w:rPr>
          <w:rFonts w:ascii="Times New Roman" w:hAnsi="Times New Roman" w:cs="Times New Roman"/>
          <w:lang w:val="en-US"/>
        </w:rPr>
        <w:t>class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05" w:rsidRDefault="00826B05" w:rsidP="005F695D">
      <w:pPr>
        <w:spacing w:after="0" w:line="240" w:lineRule="auto"/>
      </w:pPr>
      <w:r>
        <w:separator/>
      </w:r>
    </w:p>
  </w:footnote>
  <w:footnote w:type="continuationSeparator" w:id="0">
    <w:p w:rsidR="00826B05" w:rsidRDefault="00826B05" w:rsidP="005F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A1B6C"/>
    <w:rsid w:val="00010526"/>
    <w:rsid w:val="0002218D"/>
    <w:rsid w:val="00224AB4"/>
    <w:rsid w:val="003030CD"/>
    <w:rsid w:val="004C5BD5"/>
    <w:rsid w:val="005854D2"/>
    <w:rsid w:val="005F695D"/>
    <w:rsid w:val="006F1BCB"/>
    <w:rsid w:val="00702D13"/>
    <w:rsid w:val="007408EB"/>
    <w:rsid w:val="00741891"/>
    <w:rsid w:val="007F776A"/>
    <w:rsid w:val="00826B05"/>
    <w:rsid w:val="00832E7C"/>
    <w:rsid w:val="00861DEC"/>
    <w:rsid w:val="009A1B6C"/>
    <w:rsid w:val="00A65C85"/>
    <w:rsid w:val="00A70293"/>
    <w:rsid w:val="00A97E6F"/>
    <w:rsid w:val="00AF38B0"/>
    <w:rsid w:val="00B86385"/>
    <w:rsid w:val="00B96697"/>
    <w:rsid w:val="00BA3DEF"/>
    <w:rsid w:val="00BD726E"/>
    <w:rsid w:val="00C4333D"/>
    <w:rsid w:val="00D05391"/>
    <w:rsid w:val="00DB104A"/>
    <w:rsid w:val="00E06C6C"/>
    <w:rsid w:val="00E9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F695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F695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F69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132A2-3C4C-49D7-90A3-AD465433A678}"/>
</file>

<file path=customXml/itemProps2.xml><?xml version="1.0" encoding="utf-8"?>
<ds:datastoreItem xmlns:ds="http://schemas.openxmlformats.org/officeDocument/2006/customXml" ds:itemID="{DF373675-B453-425F-8B95-6EC4FFDACE3C}"/>
</file>

<file path=customXml/itemProps3.xml><?xml version="1.0" encoding="utf-8"?>
<ds:datastoreItem xmlns:ds="http://schemas.openxmlformats.org/officeDocument/2006/customXml" ds:itemID="{39CE932A-3FDD-43E8-9238-1AB69F5CC08D}"/>
</file>

<file path=customXml/itemProps4.xml><?xml version="1.0" encoding="utf-8"?>
<ds:datastoreItem xmlns:ds="http://schemas.openxmlformats.org/officeDocument/2006/customXml" ds:itemID="{1A1FDC45-1E42-4BE5-B048-07833A345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Артем Игоревич Харинин (Волгоград, РФ), старший преподаватель кафедры социальной работы и педагогики Волгоградского государственного университета, кандидат исторических наук</dc:title>
  <dc:subject/>
  <dc:creator>Алёна</dc:creator>
  <cp:keywords/>
  <dc:description/>
  <cp:lastModifiedBy>Алёна</cp:lastModifiedBy>
  <cp:revision>12</cp:revision>
  <dcterms:created xsi:type="dcterms:W3CDTF">2017-10-13T07:03:00Z</dcterms:created>
  <dcterms:modified xsi:type="dcterms:W3CDTF">2017-10-15T09:56:00Z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