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265D1" w:rsidRDefault="00715E23" w:rsidP="001265D1">
      <w:pPr>
        <w:jc w:val="center"/>
        <w:rPr>
          <w:b/>
          <w:caps/>
          <w:sz w:val="32"/>
          <w:szCs w:val="32"/>
        </w:rPr>
      </w:pPr>
      <w:r w:rsidRPr="001265D1">
        <w:rPr>
          <w:b/>
          <w:caps/>
          <w:sz w:val="32"/>
          <w:szCs w:val="32"/>
        </w:rPr>
        <w:t>ВОЛГОГРАДСКая городская дума</w:t>
      </w:r>
    </w:p>
    <w:p w:rsidR="00715E23" w:rsidRPr="001265D1" w:rsidRDefault="00715E23" w:rsidP="001265D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265D1" w:rsidRDefault="00715E23" w:rsidP="001265D1">
      <w:pPr>
        <w:pBdr>
          <w:bottom w:val="double" w:sz="12" w:space="1" w:color="auto"/>
        </w:pBdr>
        <w:jc w:val="center"/>
        <w:rPr>
          <w:b/>
          <w:sz w:val="32"/>
        </w:rPr>
      </w:pPr>
      <w:r w:rsidRPr="001265D1">
        <w:rPr>
          <w:b/>
          <w:sz w:val="32"/>
        </w:rPr>
        <w:t>РЕШЕНИЕ</w:t>
      </w:r>
    </w:p>
    <w:p w:rsidR="00715E23" w:rsidRPr="001265D1" w:rsidRDefault="00715E23" w:rsidP="001265D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9380A" w:rsidRPr="001265D1" w:rsidRDefault="00A9380A" w:rsidP="001265D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265D1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1265D1">
        <w:rPr>
          <w:sz w:val="16"/>
          <w:szCs w:val="16"/>
          <w:lang w:val="en-US"/>
        </w:rPr>
        <w:t>E</w:t>
      </w:r>
      <w:r w:rsidRPr="001265D1">
        <w:rPr>
          <w:sz w:val="16"/>
          <w:szCs w:val="16"/>
        </w:rPr>
        <w:t>-</w:t>
      </w:r>
      <w:r w:rsidRPr="001265D1">
        <w:rPr>
          <w:sz w:val="16"/>
          <w:szCs w:val="16"/>
          <w:lang w:val="en-US"/>
        </w:rPr>
        <w:t>mail</w:t>
      </w:r>
      <w:r w:rsidRPr="001265D1">
        <w:rPr>
          <w:sz w:val="16"/>
          <w:szCs w:val="16"/>
        </w:rPr>
        <w:t xml:space="preserve">: </w:t>
      </w:r>
      <w:hyperlink r:id="rId9" w:history="1">
        <w:r w:rsidRPr="001265D1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Pr="001265D1">
          <w:rPr>
            <w:rStyle w:val="ad"/>
            <w:color w:val="auto"/>
            <w:sz w:val="16"/>
            <w:szCs w:val="16"/>
            <w:u w:val="none"/>
          </w:rPr>
          <w:t>_</w:t>
        </w:r>
        <w:r w:rsidRPr="001265D1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Pr="001265D1">
          <w:rPr>
            <w:rStyle w:val="ad"/>
            <w:color w:val="auto"/>
            <w:sz w:val="16"/>
            <w:szCs w:val="16"/>
            <w:u w:val="none"/>
          </w:rPr>
          <w:t>@</w:t>
        </w:r>
        <w:r w:rsidRPr="001265D1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Pr="001265D1">
          <w:rPr>
            <w:rStyle w:val="ad"/>
            <w:color w:val="auto"/>
            <w:sz w:val="16"/>
            <w:szCs w:val="16"/>
            <w:u w:val="none"/>
          </w:rPr>
          <w:t>.</w:t>
        </w:r>
        <w:r w:rsidRPr="001265D1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1265D1" w:rsidRDefault="00715E23" w:rsidP="001265D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1265D1" w:rsidTr="008D69D6">
        <w:tc>
          <w:tcPr>
            <w:tcW w:w="486" w:type="dxa"/>
            <w:vAlign w:val="bottom"/>
            <w:hideMark/>
          </w:tcPr>
          <w:p w:rsidR="00715E23" w:rsidRPr="001265D1" w:rsidRDefault="00715E23" w:rsidP="001265D1">
            <w:pPr>
              <w:pStyle w:val="a9"/>
              <w:jc w:val="center"/>
            </w:pPr>
            <w:r w:rsidRPr="001265D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265D1" w:rsidRDefault="00715E23" w:rsidP="001265D1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1265D1" w:rsidRDefault="00715E23" w:rsidP="001265D1">
            <w:pPr>
              <w:pStyle w:val="a9"/>
              <w:jc w:val="center"/>
            </w:pPr>
            <w:r w:rsidRPr="001265D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265D1" w:rsidRDefault="00715E23" w:rsidP="001265D1">
            <w:pPr>
              <w:pStyle w:val="a9"/>
              <w:jc w:val="center"/>
            </w:pPr>
          </w:p>
        </w:tc>
      </w:tr>
    </w:tbl>
    <w:p w:rsidR="005060D8" w:rsidRPr="001265D1" w:rsidRDefault="005060D8" w:rsidP="001265D1">
      <w:pPr>
        <w:ind w:right="4961"/>
        <w:jc w:val="both"/>
        <w:rPr>
          <w:sz w:val="28"/>
          <w:szCs w:val="28"/>
        </w:rPr>
      </w:pPr>
    </w:p>
    <w:p w:rsidR="004D75D6" w:rsidRPr="001265D1" w:rsidRDefault="005060D8" w:rsidP="001265D1">
      <w:pPr>
        <w:ind w:right="4961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О бюджете Волгограда на 201</w:t>
      </w:r>
      <w:r w:rsidR="007C5ADC">
        <w:rPr>
          <w:sz w:val="28"/>
          <w:szCs w:val="28"/>
        </w:rPr>
        <w:t>9</w:t>
      </w:r>
      <w:r w:rsidRPr="001265D1">
        <w:rPr>
          <w:sz w:val="28"/>
          <w:szCs w:val="28"/>
        </w:rPr>
        <w:t xml:space="preserve"> год и на плановый период 20</w:t>
      </w:r>
      <w:r w:rsidR="007C5ADC">
        <w:rPr>
          <w:sz w:val="28"/>
          <w:szCs w:val="28"/>
        </w:rPr>
        <w:t>20</w:t>
      </w:r>
      <w:r w:rsidRPr="001265D1">
        <w:rPr>
          <w:sz w:val="28"/>
          <w:szCs w:val="28"/>
        </w:rPr>
        <w:t xml:space="preserve"> и 20</w:t>
      </w:r>
      <w:r w:rsidR="00275F06" w:rsidRPr="001265D1">
        <w:rPr>
          <w:sz w:val="28"/>
          <w:szCs w:val="28"/>
        </w:rPr>
        <w:t>2</w:t>
      </w:r>
      <w:r w:rsidR="007C5ADC">
        <w:rPr>
          <w:sz w:val="28"/>
          <w:szCs w:val="28"/>
        </w:rPr>
        <w:t>1</w:t>
      </w:r>
      <w:r w:rsidRPr="001265D1">
        <w:rPr>
          <w:sz w:val="28"/>
          <w:szCs w:val="28"/>
        </w:rPr>
        <w:t xml:space="preserve"> годов</w:t>
      </w:r>
    </w:p>
    <w:p w:rsidR="005060D8" w:rsidRPr="001265D1" w:rsidRDefault="005060D8" w:rsidP="001265D1">
      <w:pPr>
        <w:tabs>
          <w:tab w:val="left" w:pos="9639"/>
        </w:tabs>
        <w:ind w:firstLine="709"/>
        <w:rPr>
          <w:sz w:val="28"/>
          <w:szCs w:val="28"/>
        </w:rPr>
      </w:pPr>
    </w:p>
    <w:p w:rsidR="006852D3" w:rsidRDefault="006852D3" w:rsidP="006852D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принятым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36, 39 Устава города-героя Волгограда, Волгоградская городская Дума 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5D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Волгограда на 201</w:t>
      </w:r>
      <w:r w:rsidR="006852D3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6852D3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 w:rsidRPr="001265D1">
        <w:rPr>
          <w:rFonts w:ascii="Times New Roman" w:hAnsi="Times New Roman" w:cs="Times New Roman"/>
          <w:sz w:val="28"/>
          <w:szCs w:val="28"/>
        </w:rPr>
        <w:t>2</w:t>
      </w:r>
      <w:r w:rsidR="006852D3">
        <w:rPr>
          <w:rFonts w:ascii="Times New Roman" w:hAnsi="Times New Roman" w:cs="Times New Roman"/>
          <w:sz w:val="28"/>
          <w:szCs w:val="28"/>
        </w:rPr>
        <w:t>1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1.1. На 201</w:t>
      </w:r>
      <w:r w:rsidR="006852D3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1811B6" w:rsidRPr="00DF579A" w:rsidRDefault="001811B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579A">
        <w:rPr>
          <w:sz w:val="28"/>
          <w:szCs w:val="28"/>
        </w:rPr>
        <w:t xml:space="preserve">прогнозируемый общий объем доходов бюджета Волгограда в сумме </w:t>
      </w:r>
      <w:r w:rsidR="002B49F0" w:rsidRPr="002B49F0">
        <w:rPr>
          <w:sz w:val="28"/>
          <w:szCs w:val="28"/>
        </w:rPr>
        <w:t>18158740,9</w:t>
      </w:r>
      <w:r w:rsidRPr="002B49F0">
        <w:rPr>
          <w:sz w:val="28"/>
          <w:szCs w:val="28"/>
        </w:rPr>
        <w:t xml:space="preserve"> </w:t>
      </w:r>
      <w:r w:rsidRPr="00DF579A">
        <w:rPr>
          <w:sz w:val="28"/>
          <w:szCs w:val="28"/>
        </w:rPr>
        <w:t xml:space="preserve">тыс. рублей, в том числе безвозмездные поступления из областного бюджета </w:t>
      </w:r>
      <w:r w:rsidRPr="002B49F0">
        <w:rPr>
          <w:sz w:val="28"/>
          <w:szCs w:val="28"/>
        </w:rPr>
        <w:t xml:space="preserve">– </w:t>
      </w:r>
      <w:r w:rsidR="002B49F0" w:rsidRPr="002B49F0">
        <w:rPr>
          <w:sz w:val="28"/>
          <w:szCs w:val="28"/>
        </w:rPr>
        <w:t>9667733,0</w:t>
      </w:r>
      <w:r w:rsidRPr="002B49F0">
        <w:rPr>
          <w:sz w:val="28"/>
          <w:szCs w:val="28"/>
        </w:rPr>
        <w:t xml:space="preserve"> тыс</w:t>
      </w:r>
      <w:r w:rsidRPr="00DF579A">
        <w:rPr>
          <w:sz w:val="28"/>
          <w:szCs w:val="28"/>
        </w:rPr>
        <w:t xml:space="preserve">. рублей и поступления налоговых доходов по дополнительным нормативам отчислений </w:t>
      </w:r>
      <w:r w:rsidR="009366E7" w:rsidRPr="002B49F0">
        <w:rPr>
          <w:sz w:val="28"/>
          <w:szCs w:val="28"/>
        </w:rPr>
        <w:t xml:space="preserve">– </w:t>
      </w:r>
      <w:r w:rsidR="002B49F0" w:rsidRPr="002B49F0">
        <w:rPr>
          <w:sz w:val="28"/>
          <w:szCs w:val="28"/>
        </w:rPr>
        <w:t>1964,3</w:t>
      </w:r>
      <w:r w:rsidRPr="002B49F0">
        <w:rPr>
          <w:sz w:val="28"/>
          <w:szCs w:val="28"/>
        </w:rPr>
        <w:t xml:space="preserve"> тыс.</w:t>
      </w:r>
      <w:r w:rsidRPr="00DF579A">
        <w:rPr>
          <w:sz w:val="28"/>
          <w:szCs w:val="28"/>
        </w:rPr>
        <w:t xml:space="preserve"> рублей;</w:t>
      </w:r>
    </w:p>
    <w:p w:rsidR="005060D8" w:rsidRPr="00DF579A" w:rsidRDefault="001811B6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79A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Волгограда в сумме </w:t>
      </w:r>
      <w:r w:rsidR="0010638D" w:rsidRPr="0010638D">
        <w:rPr>
          <w:rFonts w:ascii="Times New Roman" w:hAnsi="Times New Roman" w:cs="Times New Roman"/>
          <w:sz w:val="28"/>
          <w:szCs w:val="28"/>
        </w:rPr>
        <w:t>18158740,9</w:t>
      </w:r>
      <w:r w:rsidRPr="0010638D">
        <w:rPr>
          <w:rFonts w:ascii="Times New Roman" w:hAnsi="Times New Roman" w:cs="Times New Roman"/>
          <w:sz w:val="28"/>
          <w:szCs w:val="28"/>
        </w:rPr>
        <w:t xml:space="preserve"> </w:t>
      </w:r>
      <w:r w:rsidRPr="00DF579A">
        <w:rPr>
          <w:rFonts w:ascii="Times New Roman" w:hAnsi="Times New Roman" w:cs="Times New Roman"/>
          <w:sz w:val="28"/>
          <w:szCs w:val="28"/>
        </w:rPr>
        <w:t>тыс. рублей</w:t>
      </w:r>
      <w:r w:rsidR="00F860A2" w:rsidRPr="00DF579A">
        <w:rPr>
          <w:rFonts w:ascii="Times New Roman" w:hAnsi="Times New Roman" w:cs="Times New Roman"/>
          <w:sz w:val="28"/>
          <w:szCs w:val="28"/>
        </w:rPr>
        <w:t>;</w:t>
      </w:r>
    </w:p>
    <w:p w:rsidR="005060D8" w:rsidRPr="00EC14FC" w:rsidRDefault="00EC14FC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38D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2019 год.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1.2. На 20</w:t>
      </w:r>
      <w:r w:rsidR="006852D3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20</w:t>
      </w:r>
      <w:r w:rsidR="00275F06" w:rsidRPr="001265D1">
        <w:rPr>
          <w:rFonts w:ascii="Times New Roman" w:hAnsi="Times New Roman" w:cs="Times New Roman"/>
          <w:sz w:val="28"/>
          <w:szCs w:val="28"/>
        </w:rPr>
        <w:t>2</w:t>
      </w:r>
      <w:r w:rsidR="006852D3">
        <w:rPr>
          <w:rFonts w:ascii="Times New Roman" w:hAnsi="Times New Roman" w:cs="Times New Roman"/>
          <w:sz w:val="28"/>
          <w:szCs w:val="28"/>
        </w:rPr>
        <w:t>1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6852D3" w:rsidRDefault="006852D3" w:rsidP="006852D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прогнозируемый общий объем доходов бюджета Волгограда на 2020 год в сумме </w:t>
      </w:r>
      <w:r w:rsidR="002B49F0">
        <w:rPr>
          <w:sz w:val="28"/>
          <w:szCs w:val="28"/>
        </w:rPr>
        <w:t>15861342,4</w:t>
      </w:r>
      <w:r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2B49F0">
        <w:rPr>
          <w:sz w:val="28"/>
          <w:szCs w:val="28"/>
        </w:rPr>
        <w:t>7229789,4</w:t>
      </w:r>
      <w:r>
        <w:rPr>
          <w:sz w:val="28"/>
          <w:szCs w:val="28"/>
        </w:rPr>
        <w:t xml:space="preserve"> тыс. рублей, и на 2021 год в сумме </w:t>
      </w:r>
      <w:r w:rsidR="002B49F0">
        <w:rPr>
          <w:sz w:val="28"/>
          <w:szCs w:val="28"/>
        </w:rPr>
        <w:t>15957610,0</w:t>
      </w:r>
      <w:r>
        <w:rPr>
          <w:sz w:val="28"/>
          <w:szCs w:val="28"/>
        </w:rPr>
        <w:t xml:space="preserve"> тыс. рублей, в том числе безвозмездные поступления из областного бюджета – </w:t>
      </w:r>
      <w:r w:rsidR="002B49F0">
        <w:rPr>
          <w:sz w:val="28"/>
          <w:szCs w:val="28"/>
        </w:rPr>
        <w:t>7317522,9</w:t>
      </w:r>
      <w:r>
        <w:rPr>
          <w:sz w:val="28"/>
          <w:szCs w:val="28"/>
        </w:rPr>
        <w:t xml:space="preserve"> тыс. рублей;</w:t>
      </w:r>
    </w:p>
    <w:p w:rsidR="006852D3" w:rsidRDefault="006852D3" w:rsidP="006852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общий объем расходов бюджета Волгограда на 2020 год в сумме </w:t>
      </w:r>
      <w:r w:rsidR="0010638D">
        <w:rPr>
          <w:sz w:val="28"/>
          <w:szCs w:val="28"/>
        </w:rPr>
        <w:t>15861342,4</w:t>
      </w:r>
      <w:r>
        <w:rPr>
          <w:sz w:val="28"/>
          <w:szCs w:val="28"/>
        </w:rPr>
        <w:t xml:space="preserve">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</w:t>
      </w:r>
      <w:r w:rsidR="001D644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D6440">
        <w:rPr>
          <w:sz w:val="28"/>
          <w:szCs w:val="28"/>
        </w:rPr>
        <w:t>215788,8</w:t>
      </w:r>
      <w:r>
        <w:rPr>
          <w:sz w:val="28"/>
          <w:szCs w:val="28"/>
        </w:rPr>
        <w:t xml:space="preserve"> тыс. рублей, и на 2021 год в сумме </w:t>
      </w:r>
      <w:r w:rsidR="0010638D">
        <w:rPr>
          <w:sz w:val="28"/>
          <w:szCs w:val="28"/>
        </w:rPr>
        <w:t>15957610,0</w:t>
      </w:r>
      <w:r>
        <w:rPr>
          <w:sz w:val="28"/>
          <w:szCs w:val="28"/>
        </w:rPr>
        <w:t xml:space="preserve"> тыс. рублей, в том числе условно утвержденные расходы (без учета расходов</w:t>
      </w:r>
      <w:proofErr w:type="gramEnd"/>
      <w:r>
        <w:rPr>
          <w:sz w:val="28"/>
          <w:szCs w:val="28"/>
        </w:rPr>
        <w:t xml:space="preserve">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</w:t>
      </w:r>
      <w:r w:rsidR="001D644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D6440">
        <w:rPr>
          <w:sz w:val="28"/>
          <w:szCs w:val="28"/>
        </w:rPr>
        <w:t>432004,4</w:t>
      </w:r>
      <w:r>
        <w:rPr>
          <w:sz w:val="28"/>
          <w:szCs w:val="28"/>
        </w:rPr>
        <w:t xml:space="preserve"> тыс. рублей;</w:t>
      </w:r>
    </w:p>
    <w:p w:rsidR="005060D8" w:rsidRPr="006852D3" w:rsidRDefault="006852D3" w:rsidP="006852D3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2D3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2020 и 2021 годы</w:t>
      </w:r>
      <w:r w:rsidR="005060D8" w:rsidRPr="006852D3">
        <w:rPr>
          <w:rFonts w:ascii="Times New Roman" w:hAnsi="Times New Roman" w:cs="Times New Roman"/>
          <w:sz w:val="28"/>
          <w:szCs w:val="28"/>
        </w:rPr>
        <w:t>.</w:t>
      </w:r>
    </w:p>
    <w:p w:rsidR="005060D8" w:rsidRPr="001265D1" w:rsidRDefault="00DF579A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60D8" w:rsidRPr="001265D1">
        <w:rPr>
          <w:rFonts w:ascii="Times New Roman" w:hAnsi="Times New Roman" w:cs="Times New Roman"/>
          <w:sz w:val="28"/>
          <w:szCs w:val="28"/>
        </w:rPr>
        <w:t>. Утвердить на 201</w:t>
      </w:r>
      <w:r w:rsidR="00D11D47">
        <w:rPr>
          <w:rFonts w:ascii="Times New Roman" w:hAnsi="Times New Roman" w:cs="Times New Roman"/>
          <w:sz w:val="28"/>
          <w:szCs w:val="28"/>
        </w:rPr>
        <w:t>9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D11D47">
        <w:rPr>
          <w:rFonts w:ascii="Times New Roman" w:hAnsi="Times New Roman" w:cs="Times New Roman"/>
          <w:sz w:val="28"/>
          <w:szCs w:val="28"/>
        </w:rPr>
        <w:t>20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 w:rsidRPr="001265D1">
        <w:rPr>
          <w:rFonts w:ascii="Times New Roman" w:hAnsi="Times New Roman" w:cs="Times New Roman"/>
          <w:sz w:val="28"/>
          <w:szCs w:val="28"/>
        </w:rPr>
        <w:t>2</w:t>
      </w:r>
      <w:r w:rsidR="00D11D47">
        <w:rPr>
          <w:rFonts w:ascii="Times New Roman" w:hAnsi="Times New Roman" w:cs="Times New Roman"/>
          <w:sz w:val="28"/>
          <w:szCs w:val="28"/>
        </w:rPr>
        <w:t>1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lastRenderedPageBreak/>
        <w:t>перечень главных администраторов доходов бюджета Волгограда – органов местного самоуправления Волгограда согласно приложению</w:t>
      </w:r>
      <w:r w:rsidR="00C95973">
        <w:rPr>
          <w:rFonts w:ascii="Times New Roman" w:hAnsi="Times New Roman" w:cs="Times New Roman"/>
          <w:sz w:val="28"/>
          <w:szCs w:val="28"/>
        </w:rPr>
        <w:t> </w:t>
      </w:r>
      <w:r w:rsidR="00DF579A">
        <w:rPr>
          <w:rFonts w:ascii="Times New Roman" w:hAnsi="Times New Roman" w:cs="Times New Roman"/>
          <w:sz w:val="28"/>
          <w:szCs w:val="28"/>
        </w:rPr>
        <w:t>1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Российской Федерации согласно</w:t>
      </w:r>
      <w:r w:rsidR="00C95973">
        <w:rPr>
          <w:rFonts w:ascii="Times New Roman" w:hAnsi="Times New Roman" w:cs="Times New Roman"/>
          <w:sz w:val="28"/>
          <w:szCs w:val="28"/>
        </w:rPr>
        <w:t xml:space="preserve"> </w:t>
      </w:r>
      <w:r w:rsidRPr="001265D1">
        <w:rPr>
          <w:rFonts w:ascii="Times New Roman" w:hAnsi="Times New Roman" w:cs="Times New Roman"/>
          <w:sz w:val="28"/>
          <w:szCs w:val="28"/>
        </w:rPr>
        <w:t>приложению</w:t>
      </w:r>
      <w:r w:rsidR="00C95973">
        <w:rPr>
          <w:rFonts w:ascii="Times New Roman" w:hAnsi="Times New Roman" w:cs="Times New Roman"/>
          <w:sz w:val="28"/>
          <w:szCs w:val="28"/>
        </w:rPr>
        <w:t> </w:t>
      </w:r>
      <w:r w:rsidR="00DF579A">
        <w:rPr>
          <w:rFonts w:ascii="Times New Roman" w:hAnsi="Times New Roman" w:cs="Times New Roman"/>
          <w:sz w:val="28"/>
          <w:szCs w:val="28"/>
        </w:rPr>
        <w:t>2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</w:t>
      </w:r>
      <w:r w:rsidR="001265D1" w:rsidRPr="001265D1">
        <w:rPr>
          <w:rFonts w:ascii="Times New Roman" w:hAnsi="Times New Roman" w:cs="Times New Roman"/>
          <w:sz w:val="28"/>
          <w:szCs w:val="28"/>
        </w:rPr>
        <w:t xml:space="preserve"> </w:t>
      </w:r>
      <w:r w:rsidRPr="001265D1">
        <w:rPr>
          <w:rFonts w:ascii="Times New Roman" w:hAnsi="Times New Roman" w:cs="Times New Roman"/>
          <w:sz w:val="28"/>
          <w:szCs w:val="28"/>
        </w:rPr>
        <w:t>приложению</w:t>
      </w:r>
      <w:r w:rsidR="00C95973">
        <w:rPr>
          <w:rFonts w:ascii="Times New Roman" w:hAnsi="Times New Roman" w:cs="Times New Roman"/>
          <w:sz w:val="28"/>
          <w:szCs w:val="28"/>
        </w:rPr>
        <w:t> </w:t>
      </w:r>
      <w:r w:rsidR="00DF579A">
        <w:rPr>
          <w:rFonts w:ascii="Times New Roman" w:hAnsi="Times New Roman" w:cs="Times New Roman"/>
          <w:sz w:val="28"/>
          <w:szCs w:val="28"/>
        </w:rPr>
        <w:t>3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</w:t>
      </w:r>
      <w:r w:rsidR="00C95973">
        <w:rPr>
          <w:rFonts w:ascii="Times New Roman" w:hAnsi="Times New Roman" w:cs="Times New Roman"/>
          <w:sz w:val="28"/>
          <w:szCs w:val="28"/>
        </w:rPr>
        <w:t> </w:t>
      </w:r>
      <w:r w:rsidR="00DF579A">
        <w:rPr>
          <w:rFonts w:ascii="Times New Roman" w:hAnsi="Times New Roman" w:cs="Times New Roman"/>
          <w:sz w:val="28"/>
          <w:szCs w:val="28"/>
        </w:rPr>
        <w:t>4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5D1">
        <w:rPr>
          <w:rFonts w:ascii="Times New Roman" w:hAnsi="Times New Roman" w:cs="Times New Roman"/>
          <w:sz w:val="28"/>
          <w:szCs w:val="28"/>
        </w:rPr>
        <w:t>Закрепить источники доходов бюджета Волгограда за органами местного самоуправления Волгограда, осуществляющими в соответствии с законодательством Российской Федерации, Волгоградской области, муниципальными правовыми актами Волгограда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Волгограда, пеней, штрафов по ним.</w:t>
      </w:r>
      <w:proofErr w:type="gramEnd"/>
    </w:p>
    <w:p w:rsidR="005060D8" w:rsidRPr="001265D1" w:rsidRDefault="00DF579A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. Утвердить в пределах общего объема расходов бюджета Волгограда </w:t>
      </w:r>
      <w:r w:rsidR="00CC3A31" w:rsidRPr="001265D1">
        <w:rPr>
          <w:rFonts w:ascii="Times New Roman" w:hAnsi="Times New Roman" w:cs="Times New Roman"/>
          <w:sz w:val="28"/>
          <w:szCs w:val="28"/>
        </w:rPr>
        <w:t xml:space="preserve">  </w:t>
      </w:r>
      <w:r w:rsidR="001265D1" w:rsidRPr="001265D1">
        <w:rPr>
          <w:rFonts w:ascii="Times New Roman" w:hAnsi="Times New Roman" w:cs="Times New Roman"/>
          <w:sz w:val="28"/>
          <w:szCs w:val="28"/>
        </w:rPr>
        <w:t xml:space="preserve"> </w:t>
      </w:r>
      <w:r w:rsidR="00CC3A31" w:rsidRPr="001265D1">
        <w:rPr>
          <w:rFonts w:ascii="Times New Roman" w:hAnsi="Times New Roman" w:cs="Times New Roman"/>
          <w:sz w:val="28"/>
          <w:szCs w:val="28"/>
        </w:rPr>
        <w:t xml:space="preserve">  </w:t>
      </w:r>
      <w:r w:rsidR="005060D8" w:rsidRPr="001265D1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19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422B41" w:rsidRPr="001265D1">
        <w:rPr>
          <w:rFonts w:ascii="Times New Roman" w:hAnsi="Times New Roman" w:cs="Times New Roman"/>
          <w:sz w:val="28"/>
          <w:szCs w:val="28"/>
        </w:rPr>
        <w:t xml:space="preserve">на </w:t>
      </w:r>
      <w:r w:rsidR="005060D8" w:rsidRPr="001265D1">
        <w:rPr>
          <w:rFonts w:ascii="Times New Roman" w:hAnsi="Times New Roman" w:cs="Times New Roman"/>
          <w:sz w:val="28"/>
          <w:szCs w:val="28"/>
        </w:rPr>
        <w:t>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 w:rsidRPr="001265D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060D8" w:rsidRPr="001265D1" w:rsidRDefault="00DF579A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60D8" w:rsidRPr="001265D1">
        <w:rPr>
          <w:rFonts w:ascii="Times New Roman" w:hAnsi="Times New Roman" w:cs="Times New Roman"/>
          <w:sz w:val="28"/>
          <w:szCs w:val="28"/>
        </w:rPr>
        <w:t>.1.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="00C9597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060D8" w:rsidRPr="001265D1" w:rsidRDefault="00DF579A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60D8" w:rsidRPr="001265D1">
        <w:rPr>
          <w:rFonts w:ascii="Times New Roman" w:hAnsi="Times New Roman" w:cs="Times New Roman"/>
          <w:sz w:val="28"/>
          <w:szCs w:val="28"/>
        </w:rPr>
        <w:t>.2.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и</w:t>
      </w:r>
      <w:r w:rsidR="002078A4" w:rsidRPr="001265D1">
        <w:rPr>
          <w:rFonts w:ascii="Times New Roman" w:hAnsi="Times New Roman" w:cs="Times New Roman"/>
          <w:sz w:val="28"/>
          <w:szCs w:val="28"/>
        </w:rPr>
        <w:t xml:space="preserve"> </w:t>
      </w:r>
      <w:r w:rsidR="005060D8" w:rsidRPr="001265D1">
        <w:rPr>
          <w:rFonts w:ascii="Times New Roman" w:hAnsi="Times New Roman" w:cs="Times New Roman"/>
          <w:sz w:val="28"/>
          <w:szCs w:val="28"/>
        </w:rPr>
        <w:t>20</w:t>
      </w:r>
      <w:r w:rsidR="00275F06" w:rsidRPr="001265D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1 </w:t>
      </w:r>
      <w:r w:rsidR="005060D8" w:rsidRPr="001265D1">
        <w:rPr>
          <w:rFonts w:ascii="Times New Roman" w:hAnsi="Times New Roman" w:cs="Times New Roman"/>
          <w:sz w:val="28"/>
          <w:szCs w:val="28"/>
        </w:rPr>
        <w:t>годов согласно приложению</w:t>
      </w:r>
      <w:r w:rsidR="00C9597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6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060D8" w:rsidRPr="001265D1" w:rsidRDefault="00DF579A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60D8" w:rsidRPr="001265D1">
        <w:rPr>
          <w:rFonts w:ascii="Times New Roman" w:hAnsi="Times New Roman" w:cs="Times New Roman"/>
          <w:sz w:val="28"/>
          <w:szCs w:val="28"/>
        </w:rPr>
        <w:t>.3.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="00C9597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7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060D8" w:rsidRPr="001265D1" w:rsidRDefault="006805F6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60D8" w:rsidRPr="001265D1">
        <w:rPr>
          <w:rFonts w:ascii="Times New Roman" w:hAnsi="Times New Roman" w:cs="Times New Roman"/>
          <w:sz w:val="28"/>
          <w:szCs w:val="28"/>
        </w:rPr>
        <w:t>.4.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 w:rsidRPr="001265D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> 8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060D8" w:rsidRPr="001265D1" w:rsidRDefault="006805F6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60D8" w:rsidRPr="001265D1">
        <w:rPr>
          <w:rFonts w:ascii="Times New Roman" w:hAnsi="Times New Roman" w:cs="Times New Roman"/>
          <w:sz w:val="28"/>
          <w:szCs w:val="28"/>
        </w:rPr>
        <w:t>.5. Ведомственную структуру расходов бюджета Волгограда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>
        <w:rPr>
          <w:rFonts w:ascii="Times New Roman" w:hAnsi="Times New Roman" w:cs="Times New Roman"/>
          <w:sz w:val="28"/>
          <w:szCs w:val="28"/>
        </w:rPr>
        <w:t> 9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060D8" w:rsidRPr="001265D1" w:rsidRDefault="006805F6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60D8" w:rsidRPr="001265D1">
        <w:rPr>
          <w:rFonts w:ascii="Times New Roman" w:hAnsi="Times New Roman" w:cs="Times New Roman"/>
          <w:sz w:val="28"/>
          <w:szCs w:val="28"/>
        </w:rPr>
        <w:t>.6. Ведомственную структуру расходов бюджета Волгограда на 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 w:rsidRPr="001265D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060D8" w:rsidRPr="001265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060D8" w:rsidRDefault="00795044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60D8" w:rsidRPr="001265D1">
        <w:rPr>
          <w:rFonts w:ascii="Times New Roman" w:hAnsi="Times New Roman" w:cs="Times New Roman"/>
          <w:sz w:val="28"/>
          <w:szCs w:val="28"/>
        </w:rPr>
        <w:t>.7. Общий объем бюджетных ассигнований, направляемых на исполнение публичных нормативных обязательств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год </w:t>
      </w:r>
      <w:r w:rsidRPr="001265D1">
        <w:rPr>
          <w:rFonts w:ascii="Times New Roman" w:hAnsi="Times New Roman" w:cs="Times New Roman"/>
          <w:sz w:val="28"/>
          <w:szCs w:val="28"/>
        </w:rPr>
        <w:t>и на 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</w:t>
      </w:r>
      <w:r w:rsidRPr="001265D1">
        <w:rPr>
          <w:rFonts w:ascii="Times New Roman" w:hAnsi="Times New Roman" w:cs="Times New Roman"/>
          <w:sz w:val="28"/>
          <w:szCs w:val="28"/>
        </w:rPr>
        <w:lastRenderedPageBreak/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805F6">
        <w:rPr>
          <w:rFonts w:ascii="Times New Roman" w:hAnsi="Times New Roman" w:cs="Times New Roman"/>
          <w:sz w:val="28"/>
          <w:szCs w:val="28"/>
        </w:rPr>
        <w:t xml:space="preserve"> </w:t>
      </w:r>
      <w:r w:rsidR="006805F6" w:rsidRPr="001265D1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6805F6">
        <w:rPr>
          <w:rFonts w:ascii="Times New Roman" w:hAnsi="Times New Roman" w:cs="Times New Roman"/>
          <w:sz w:val="28"/>
          <w:szCs w:val="28"/>
        </w:rPr>
        <w:t> </w:t>
      </w:r>
      <w:r w:rsidR="006805F6" w:rsidRPr="001265D1">
        <w:rPr>
          <w:rFonts w:ascii="Times New Roman" w:hAnsi="Times New Roman" w:cs="Times New Roman"/>
          <w:sz w:val="28"/>
          <w:szCs w:val="28"/>
        </w:rPr>
        <w:t>1</w:t>
      </w:r>
      <w:r w:rsidR="00AC52BC">
        <w:rPr>
          <w:rFonts w:ascii="Times New Roman" w:hAnsi="Times New Roman" w:cs="Times New Roman"/>
          <w:sz w:val="28"/>
          <w:szCs w:val="28"/>
        </w:rPr>
        <w:t>1</w:t>
      </w:r>
      <w:r w:rsidR="006805F6"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1F69" w:rsidRDefault="004A1F69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65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>. Распределение безвозмездных поступлений из областного бюджета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265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1F69" w:rsidRPr="001265D1" w:rsidRDefault="004A1F69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65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>.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="003F4B8C">
        <w:rPr>
          <w:rFonts w:ascii="Times New Roman" w:hAnsi="Times New Roman" w:cs="Times New Roman"/>
          <w:sz w:val="28"/>
          <w:szCs w:val="28"/>
        </w:rPr>
        <w:t> </w:t>
      </w:r>
      <w:r w:rsidRPr="001265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</w:p>
    <w:p w:rsidR="005060D8" w:rsidRPr="001265D1" w:rsidRDefault="003F4B8C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60D8" w:rsidRPr="003F4B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5060D8" w:rsidRPr="003F4B8C">
        <w:rPr>
          <w:rFonts w:ascii="Times New Roman" w:hAnsi="Times New Roman" w:cs="Times New Roman"/>
          <w:sz w:val="28"/>
          <w:szCs w:val="28"/>
        </w:rPr>
        <w:t>.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Распределение бюджетных инвестиций и субсидий на осуществление капитальных вложений в объекты муниципальной собственности, </w:t>
      </w:r>
      <w:proofErr w:type="spellStart"/>
      <w:r w:rsidR="005060D8" w:rsidRPr="001265D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осуществляется за счет межбюджетных субсидий по направлениям расходов и главным распорядителям бюджетных средств Волгограда раздельно по каждому объекту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год, согласно приложению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060D8" w:rsidRPr="001265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060D8" w:rsidRPr="001265D1" w:rsidRDefault="003F4B8C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60D8" w:rsidRPr="001265D1">
        <w:rPr>
          <w:rFonts w:ascii="Times New Roman" w:hAnsi="Times New Roman" w:cs="Times New Roman"/>
          <w:sz w:val="28"/>
          <w:szCs w:val="28"/>
        </w:rPr>
        <w:t>. Установить размер резервного фонда администрации Волгограда в бюджете Волгограда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 w:rsidRPr="001265D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годов в сумме </w:t>
      </w:r>
      <w:r w:rsidR="005060D8" w:rsidRPr="0010638D">
        <w:rPr>
          <w:rFonts w:ascii="Times New Roman" w:hAnsi="Times New Roman" w:cs="Times New Roman"/>
          <w:sz w:val="28"/>
          <w:szCs w:val="28"/>
        </w:rPr>
        <w:t>20000,0</w:t>
      </w:r>
      <w:r w:rsidR="005060D8" w:rsidRPr="001265D1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E23">
        <w:rPr>
          <w:sz w:val="28"/>
          <w:szCs w:val="28"/>
        </w:rPr>
        <w:t xml:space="preserve">5. Установить, что в ходе исполнения бюджета Волгограда в 2019 году, помимо случаев, предусмотренных </w:t>
      </w:r>
      <w:hyperlink r:id="rId10" w:history="1">
        <w:r w:rsidRPr="00923E23">
          <w:rPr>
            <w:sz w:val="28"/>
            <w:szCs w:val="28"/>
          </w:rPr>
          <w:t>статьей 217</w:t>
        </w:r>
      </w:hyperlink>
      <w:r w:rsidRPr="00923E23">
        <w:rPr>
          <w:sz w:val="28"/>
          <w:szCs w:val="28"/>
        </w:rPr>
        <w:t xml:space="preserve"> Бюджетного кодекса Российской Федерации, в сводную бюджетную роспись бюджета Волгограда могут быть внесены изменения без внесения изменений в решение Волгоградской городской Думы о бюджете Волгограда: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23E23">
        <w:rPr>
          <w:sz w:val="28"/>
          <w:szCs w:val="28"/>
        </w:rPr>
        <w:t>в случае недостаточности бюджетных ассигнований на исполнение мер социальной поддержки (за исключением публичных нормативных обязательств), на оплату труда и на расходы, связанные с начислениями на выплаты по оплате труда, на оплату принятых и не исполненных до 01.01.2019 года бюджетных обязательств, -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  <w:proofErr w:type="gramEnd"/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23E23">
        <w:rPr>
          <w:sz w:val="28"/>
          <w:szCs w:val="28"/>
        </w:rPr>
        <w:t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учреждений, а также в целях предоставления субсидии на иные цели для выплаты пособий при увольнении, других пособий и компенсаций в связи с реорганизацией, оптимизацией численности работников муниципальных бюджетных (автономных) учреждений, в пределах</w:t>
      </w:r>
      <w:proofErr w:type="gramEnd"/>
      <w:r w:rsidRPr="00923E23">
        <w:rPr>
          <w:sz w:val="28"/>
          <w:szCs w:val="28"/>
        </w:rPr>
        <w:t xml:space="preserve"> средств, предусмотренных главному распорядителю бюджетных средств Волгограда;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23E23">
        <w:rPr>
          <w:sz w:val="28"/>
          <w:szCs w:val="28"/>
        </w:rPr>
        <w:t xml:space="preserve">в случае необходимости перераспределения бюджетных ассигнований для доведения средней заработной платы отдельных категорий работников муниципальных учреждений Волгограда до соответствующего уровня средней заработной платы в Волгоградской области в целях исполнения Указов Президента Российской Федерации от 07 мая 2012 г. </w:t>
      </w:r>
      <w:hyperlink r:id="rId11" w:history="1">
        <w:r w:rsidRPr="00923E23">
          <w:rPr>
            <w:sz w:val="28"/>
            <w:szCs w:val="28"/>
          </w:rPr>
          <w:t>№ 597</w:t>
        </w:r>
      </w:hyperlink>
      <w:r w:rsidRPr="00923E23">
        <w:rPr>
          <w:sz w:val="28"/>
          <w:szCs w:val="28"/>
        </w:rPr>
        <w:t xml:space="preserve"> «О мероприятиях по реализации государственной социальной политики», от 01 июня 2012 г. </w:t>
      </w:r>
      <w:hyperlink r:id="rId12" w:history="1">
        <w:r w:rsidRPr="00923E23">
          <w:rPr>
            <w:sz w:val="28"/>
            <w:szCs w:val="28"/>
          </w:rPr>
          <w:t>№ 761</w:t>
        </w:r>
      </w:hyperlink>
      <w:r w:rsidRPr="00923E23">
        <w:rPr>
          <w:sz w:val="28"/>
          <w:szCs w:val="28"/>
        </w:rPr>
        <w:t xml:space="preserve"> «О Национальной стратегии действий в интересах детей на</w:t>
      </w:r>
      <w:proofErr w:type="gramEnd"/>
      <w:r w:rsidRPr="00923E23">
        <w:rPr>
          <w:sz w:val="28"/>
          <w:szCs w:val="28"/>
        </w:rPr>
        <w:t xml:space="preserve"> 2012 - 2017 годы» в </w:t>
      </w:r>
      <w:r w:rsidRPr="00923E23">
        <w:rPr>
          <w:sz w:val="28"/>
          <w:szCs w:val="28"/>
        </w:rPr>
        <w:lastRenderedPageBreak/>
        <w:t>пределах общего объема бюджетных ассигнований, предусмотренных главным распорядителям бюджетных средств Волгограда, и (или) между главными распорядителями бюджетных средств Волгограда;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E23">
        <w:rPr>
          <w:sz w:val="28"/>
          <w:szCs w:val="28"/>
        </w:rPr>
        <w:t>в случае исполнения решения налогового органа о взыскании налога, сбора, страховых взносов, пени, штрафа, процентов, предусматривающего обращение взыскания на средства бюджета Волгограда, а также на основании требования об уплате налога, сбора, страховых взносов, пени, штрафа, процентов;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E23">
        <w:rPr>
          <w:sz w:val="28"/>
          <w:szCs w:val="28"/>
        </w:rPr>
        <w:t>в случае исполнения судебных актов и иных исполнительных документов по требованиям неимущественного характера, а также не связанным с передачей имущества;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E23">
        <w:rPr>
          <w:sz w:val="28"/>
          <w:szCs w:val="28"/>
        </w:rPr>
        <w:t>в случае исполнения исполнительных документов по делам об административных правонарушениях, предусматривающих обращение взыскания на средства бюджета Волгограда;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23E23">
        <w:rPr>
          <w:sz w:val="28"/>
          <w:szCs w:val="28"/>
        </w:rPr>
        <w:t>в связи с поступлением в доход бюджета Волгограда в текущем финансовом году средств федерального или областного 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 Российской Федерации или субъекта Российской Федерации, с целью приобретения жилых помещений во исполнение судебных решений и оценки стоимости жилых помещений;</w:t>
      </w:r>
      <w:proofErr w:type="gramEnd"/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E23">
        <w:rPr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E23">
        <w:rPr>
          <w:sz w:val="28"/>
          <w:szCs w:val="28"/>
        </w:rPr>
        <w:t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применения бюджетной классификации расходов Волгоградской области, и (или) уведомлений по расчетам между бюджетами;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23E23">
        <w:rPr>
          <w:sz w:val="28"/>
          <w:szCs w:val="28"/>
        </w:rPr>
        <w:t>в связи с необходимостью выполнения условий софинансирования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</w:t>
      </w:r>
      <w:proofErr w:type="gramEnd"/>
      <w:r w:rsidRPr="00923E23">
        <w:rPr>
          <w:sz w:val="28"/>
          <w:szCs w:val="28"/>
        </w:rPr>
        <w:t xml:space="preserve"> распорядителями бюджетных средств Волгограда;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23E23">
        <w:rPr>
          <w:sz w:val="28"/>
          <w:szCs w:val="28"/>
        </w:rPr>
        <w:t xml:space="preserve">в связи с необходимостью возврата средств вышестоящих бюджетов, использованных незаконно или не по целевому назначению, а также по иным 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</w:t>
      </w:r>
      <w:r w:rsidRPr="00923E23">
        <w:rPr>
          <w:sz w:val="28"/>
          <w:szCs w:val="28"/>
        </w:rPr>
        <w:lastRenderedPageBreak/>
        <w:t>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</w:t>
      </w:r>
      <w:proofErr w:type="gramEnd"/>
      <w:r w:rsidRPr="00923E23">
        <w:rPr>
          <w:sz w:val="28"/>
          <w:szCs w:val="28"/>
        </w:rPr>
        <w:t xml:space="preserve"> их использования (за исключением средств, предусмотренных на финансовое обеспечение публичных нормативных обязательств);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E23">
        <w:rPr>
          <w:sz w:val="28"/>
          <w:szCs w:val="28"/>
        </w:rPr>
        <w:t>в случае необходимости перераспределения средств вышестоящих бюджетов по кодам бюджетной классификации расходов, в том числе на основании заключенных дополнительных соглашений о предоставлении средств вышестоящих бюджетов;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E23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выплаты пособий по опеке и попечительству, между главными распорядителями бюджетных средств Волгограда в связи с изменением численности детей, находящихся под опекой (попечительством) или переданных в приемную семью;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E23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вознаграждение за труд, причитающееся приемным родителям (патронатному воспитателю), между главными распорядителями бюджетных средств Волгограда в связи с изменением численности приемных родителей (патронатных воспитателей);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23E23">
        <w:rPr>
          <w:sz w:val="28"/>
          <w:szCs w:val="28"/>
        </w:rPr>
        <w:t>в случае перераспределения бюджетных ассигнований, предусмотренных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Волгограда,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решения;</w:t>
      </w:r>
      <w:proofErr w:type="gramEnd"/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E23">
        <w:rPr>
          <w:sz w:val="28"/>
          <w:szCs w:val="28"/>
        </w:rPr>
        <w:t>в связи с необходимостью перераспределения бюджетных ассигнований для обеспечения капитальных вложений в объекты муниципальной собственности, осуществляемых с участием средств вышестоящих бюджетов.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E23">
        <w:rPr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E23">
        <w:rPr>
          <w:sz w:val="28"/>
          <w:szCs w:val="28"/>
        </w:rPr>
        <w:t>в связи с созданием муниципального бюджетного (автономного) учреждения в целях предоставления субсидий на возмещение нормативных затрат, связанных с оказанием им в соответствии с муниципальным заданием муниципальных услуг (выполнением работ), и субсидий на иные цели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23E23">
        <w:rPr>
          <w:sz w:val="28"/>
          <w:szCs w:val="28"/>
        </w:rPr>
        <w:t>в связи с изменением видов деятельности муниципального учреждения, в том числе в случае изменения учредителя (главного распорядителя бюджетных средств Волгограда) для данного учреждения,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967D96" w:rsidRPr="00462117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62117">
        <w:rPr>
          <w:sz w:val="28"/>
          <w:szCs w:val="28"/>
        </w:rPr>
        <w:lastRenderedPageBreak/>
        <w:t>в связи с необходимостью обеспечения деятельности муниципальных учреждений Волгограда, подлежащих передаче 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23E23">
        <w:rPr>
          <w:sz w:val="28"/>
          <w:szCs w:val="28"/>
        </w:rPr>
        <w:t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Волгограда, по кодам бюджетной классификации расходов и между главными распорядителями бюджетных средств Волгограда в соответствии</w:t>
      </w:r>
      <w:proofErr w:type="gramEnd"/>
      <w:r w:rsidRPr="00923E23">
        <w:rPr>
          <w:sz w:val="28"/>
          <w:szCs w:val="28"/>
        </w:rPr>
        <w:t xml:space="preserve"> с решениями Волгоградской городской Думы о присуждении стипендий;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923E23">
        <w:rPr>
          <w:sz w:val="28"/>
          <w:szCs w:val="28"/>
        </w:rPr>
        <w:t xml:space="preserve">в связи с перераспределением средств по кодам бюджетной классификации расходов и (или) между главными распорядителями бюджетных средств в случае внесения изменений в муниципальные программы и ведомственные целевые программы Волгограда, а также в случае </w:t>
      </w:r>
      <w:proofErr w:type="gramStart"/>
      <w:r w:rsidRPr="00923E23">
        <w:rPr>
          <w:sz w:val="28"/>
          <w:szCs w:val="28"/>
        </w:rPr>
        <w:t>изменения способа реализации мероприятий муниципальных программ</w:t>
      </w:r>
      <w:proofErr w:type="gramEnd"/>
      <w:r w:rsidRPr="00923E23">
        <w:rPr>
          <w:sz w:val="28"/>
          <w:szCs w:val="28"/>
        </w:rPr>
        <w:t xml:space="preserve"> и ведомственных целевых программ Волгограда</w:t>
      </w:r>
      <w:r w:rsidRPr="00923E23">
        <w:rPr>
          <w:strike/>
          <w:sz w:val="28"/>
          <w:szCs w:val="28"/>
        </w:rPr>
        <w:t>;</w:t>
      </w:r>
    </w:p>
    <w:p w:rsidR="00967D96" w:rsidRPr="00280989" w:rsidRDefault="00967D96" w:rsidP="00967D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80989">
        <w:rPr>
          <w:rFonts w:eastAsiaTheme="minorHAnsi"/>
          <w:sz w:val="28"/>
          <w:szCs w:val="28"/>
          <w:lang w:eastAsia="en-US"/>
        </w:rPr>
        <w:t>в случае необходимости перераспределения бюджетных ассигнований по кодам бюджетной классификации расходов в пределах средств</w:t>
      </w:r>
      <w:r w:rsidRPr="00923E23">
        <w:rPr>
          <w:rFonts w:eastAsiaTheme="minorHAnsi"/>
          <w:sz w:val="28"/>
          <w:szCs w:val="28"/>
          <w:lang w:eastAsia="en-US"/>
        </w:rPr>
        <w:t xml:space="preserve">, предусмотренных на дорожное хозяйство, </w:t>
      </w:r>
      <w:r w:rsidRPr="00280989">
        <w:rPr>
          <w:rFonts w:eastAsiaTheme="minorHAnsi"/>
          <w:sz w:val="28"/>
          <w:szCs w:val="28"/>
          <w:lang w:eastAsia="en-US"/>
        </w:rPr>
        <w:t>в том числе путем изменения расходов, предусмотренных в форме предоставления субсидий юридическим лицам</w:t>
      </w:r>
      <w:r w:rsidRPr="00923E23">
        <w:rPr>
          <w:rFonts w:eastAsiaTheme="minorHAnsi"/>
          <w:sz w:val="28"/>
          <w:szCs w:val="28"/>
          <w:lang w:eastAsia="en-US"/>
        </w:rPr>
        <w:t>.</w:t>
      </w:r>
    </w:p>
    <w:p w:rsidR="00967D96" w:rsidRPr="00280989" w:rsidRDefault="00967D96" w:rsidP="00967D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280989">
        <w:rPr>
          <w:rFonts w:eastAsiaTheme="minorHAnsi"/>
          <w:sz w:val="28"/>
          <w:szCs w:val="28"/>
          <w:lang w:eastAsia="en-US"/>
        </w:rPr>
        <w:t>в случае необходимости перераспределения бюджетных ассигнований по кодам бюджетной классификации расходов</w:t>
      </w:r>
      <w:r w:rsidRPr="00923E23">
        <w:rPr>
          <w:rFonts w:eastAsiaTheme="minorHAnsi"/>
          <w:sz w:val="28"/>
          <w:szCs w:val="28"/>
          <w:lang w:eastAsia="en-US"/>
        </w:rPr>
        <w:t xml:space="preserve"> в пределах средств</w:t>
      </w:r>
      <w:r w:rsidRPr="00280989">
        <w:rPr>
          <w:rFonts w:eastAsiaTheme="minorHAnsi"/>
          <w:sz w:val="28"/>
          <w:szCs w:val="28"/>
          <w:lang w:eastAsia="en-US"/>
        </w:rPr>
        <w:t>, предусмотренных на реализацию мероприяти</w:t>
      </w:r>
      <w:r w:rsidRPr="00923E23">
        <w:rPr>
          <w:rFonts w:eastAsiaTheme="minorHAnsi"/>
          <w:sz w:val="28"/>
          <w:szCs w:val="28"/>
          <w:lang w:eastAsia="en-US"/>
        </w:rPr>
        <w:t>я «Применение регулируемых тарифов в обеспечении доступности транспортных услуг населению»</w:t>
      </w:r>
      <w:r w:rsidRPr="00280989">
        <w:rPr>
          <w:rFonts w:eastAsiaTheme="minorHAnsi"/>
          <w:sz w:val="28"/>
          <w:szCs w:val="28"/>
          <w:lang w:eastAsia="en-US"/>
        </w:rPr>
        <w:t xml:space="preserve"> задачи «Обеспечение доступности и повышение качества транспортного обслуживания населения всеми видами городского транспорта» в рамках муниципальной </w:t>
      </w:r>
      <w:hyperlink r:id="rId13" w:history="1">
        <w:r w:rsidRPr="00280989">
          <w:rPr>
            <w:rFonts w:eastAsiaTheme="minorHAnsi"/>
            <w:sz w:val="28"/>
            <w:szCs w:val="28"/>
            <w:lang w:eastAsia="en-US"/>
          </w:rPr>
          <w:t>программы</w:t>
        </w:r>
      </w:hyperlink>
      <w:r w:rsidRPr="00280989">
        <w:rPr>
          <w:rFonts w:eastAsiaTheme="minorHAnsi"/>
          <w:sz w:val="28"/>
          <w:szCs w:val="28"/>
          <w:lang w:eastAsia="en-US"/>
        </w:rPr>
        <w:t xml:space="preserve"> «Содержание и развитие улично-дорожной сети Волгограда и обеспечение эффективной работы транспортной инфраструктуры Волгограда» (в том числе</w:t>
      </w:r>
      <w:proofErr w:type="gramEnd"/>
      <w:r w:rsidRPr="00280989">
        <w:rPr>
          <w:rFonts w:eastAsiaTheme="minorHAnsi"/>
          <w:sz w:val="28"/>
          <w:szCs w:val="28"/>
          <w:lang w:eastAsia="en-US"/>
        </w:rPr>
        <w:t xml:space="preserve"> путем изменения расходов, предусмотренных в форме предоставления субсидий юридическим лицам);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E23">
        <w:rPr>
          <w:sz w:val="28"/>
          <w:szCs w:val="28"/>
        </w:rPr>
        <w:t>в случае необходимости перераспределения бюджетных ассигнований в целях обеспечения заключения концессионных соглашений по кодам бюджетной классификации расходов (в том числе в форме предоставления субсидий юридическим лицам) и между главными распорядителями бюджетных средств Волгограда;</w:t>
      </w:r>
    </w:p>
    <w:p w:rsidR="00967D96" w:rsidRPr="00923E23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E23">
        <w:rPr>
          <w:sz w:val="28"/>
          <w:szCs w:val="28"/>
        </w:rPr>
        <w:lastRenderedPageBreak/>
        <w:t xml:space="preserve">в случае осуществления выплат, сокращающих долговые обязательства Волгограда в соответствии со </w:t>
      </w:r>
      <w:hyperlink r:id="rId14" w:history="1">
        <w:r w:rsidRPr="00923E23">
          <w:rPr>
            <w:sz w:val="28"/>
            <w:szCs w:val="28"/>
          </w:rPr>
          <w:t>статьей 96</w:t>
        </w:r>
      </w:hyperlink>
      <w:r w:rsidRPr="00923E23">
        <w:rPr>
          <w:sz w:val="28"/>
          <w:szCs w:val="28"/>
        </w:rPr>
        <w:t xml:space="preserve"> Бюджетного кодекса Российской Федерации;</w:t>
      </w:r>
    </w:p>
    <w:p w:rsidR="00967D96" w:rsidRPr="00462117" w:rsidRDefault="00967D96" w:rsidP="00967D96">
      <w:pPr>
        <w:ind w:firstLine="708"/>
        <w:jc w:val="both"/>
      </w:pPr>
      <w:r w:rsidRPr="00462117">
        <w:rPr>
          <w:bCs/>
          <w:sz w:val="28"/>
          <w:szCs w:val="28"/>
        </w:rPr>
        <w:t>в случае перераспределения бюджетных ассигнований между видами источников финансирования дефицита бюджета Волгограда в ходе исполнения бюджета Волгограда в пределах общего объема бюджетных ассигнований по источникам финансирования дефицита бюджета Волгограда;</w:t>
      </w:r>
    </w:p>
    <w:p w:rsidR="003F4B8C" w:rsidRDefault="00967D96" w:rsidP="00967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3E23">
        <w:rPr>
          <w:sz w:val="28"/>
          <w:szCs w:val="28"/>
        </w:rPr>
        <w:t>в случае перераспределения бюджетных ассигнований, зарезервированных по подразделу «Другие вопросы в области жилищно-коммунального хозяйства» раздела «Жилищно-коммунальное хозяйство» на исполнение муниципальных гарантий Волгограда, при прекращении действия гарантии по основаниям, изложенным в договоре о предоставлении муниципальной гарантии Волгограда и списании указанных средств с муниципального долга Волгограда</w:t>
      </w:r>
      <w:r w:rsidR="00C450A6">
        <w:rPr>
          <w:sz w:val="28"/>
          <w:szCs w:val="28"/>
        </w:rPr>
        <w:t>.</w:t>
      </w:r>
    </w:p>
    <w:p w:rsidR="00245C6E" w:rsidRPr="001265D1" w:rsidRDefault="00BB633F" w:rsidP="001265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45C6E" w:rsidRPr="001265D1">
        <w:rPr>
          <w:sz w:val="28"/>
          <w:szCs w:val="28"/>
        </w:rPr>
        <w:t>. Определить, что:</w:t>
      </w:r>
    </w:p>
    <w:p w:rsidR="00085734" w:rsidRPr="00085734" w:rsidRDefault="00085734" w:rsidP="00EC14F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967D96">
        <w:rPr>
          <w:bCs/>
          <w:sz w:val="28"/>
          <w:szCs w:val="28"/>
        </w:rPr>
        <w:t>формирование фонда оплаты труда работников администрации Волгограда (за исключением работников, осуществляющих переданные государственные полномочия в администрации Волгограда) на 2019 год и на плановый период 2020 и 2021 годов осуществляется с учетом коэффициентов корректировки размера средств, направляемых на ежемесячное денежное поощрение указанных работников администрации Волгограда, и установленных в среднем размере по администрации Волгограда: 0,7</w:t>
      </w:r>
      <w:r w:rsidR="00967D96">
        <w:rPr>
          <w:bCs/>
          <w:sz w:val="28"/>
          <w:szCs w:val="28"/>
        </w:rPr>
        <w:t>242</w:t>
      </w:r>
      <w:r w:rsidRPr="00967D96">
        <w:rPr>
          <w:bCs/>
          <w:sz w:val="28"/>
          <w:szCs w:val="28"/>
        </w:rPr>
        <w:t xml:space="preserve"> - для муниципальных служащих, 0,9250 - для работников, исполняющих</w:t>
      </w:r>
      <w:proofErr w:type="gramEnd"/>
      <w:r w:rsidRPr="00967D96">
        <w:rPr>
          <w:bCs/>
          <w:sz w:val="28"/>
          <w:szCs w:val="28"/>
        </w:rPr>
        <w:t xml:space="preserve"> обязанности по техническому обеспечению деятельности администрации Волгограда;</w:t>
      </w:r>
    </w:p>
    <w:p w:rsidR="00085734" w:rsidRPr="00967D96" w:rsidRDefault="00085734" w:rsidP="00EC14F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85734">
        <w:rPr>
          <w:bCs/>
          <w:sz w:val="28"/>
          <w:szCs w:val="28"/>
        </w:rPr>
        <w:t xml:space="preserve">коэффициенты корректировки размера средств, направляемых на ежемесячное денежное поощрение муниципальных служащих администрации Волгограда, определяются в соответствии с распоряжением администрации </w:t>
      </w:r>
      <w:r w:rsidRPr="00967D96">
        <w:rPr>
          <w:bCs/>
          <w:sz w:val="28"/>
          <w:szCs w:val="28"/>
        </w:rPr>
        <w:t>Волгограда;</w:t>
      </w:r>
    </w:p>
    <w:p w:rsidR="00085734" w:rsidRPr="00085734" w:rsidRDefault="00085734" w:rsidP="00EC14F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67D96">
        <w:rPr>
          <w:bCs/>
          <w:sz w:val="28"/>
          <w:szCs w:val="28"/>
        </w:rPr>
        <w:t>формирование фонда оплаты труда работников, осуществляющих переданные государственные полномочия в администрации Волгограда, работников Волгоградской городской Думы, Контрольно-счетной палаты Волгограда на 2019 год и на плановый период 2020 и 2021 годов осуществляется с учетом коэффициента корректировки размера средств, направляемых на ежемесячное денежное поощрение указанных работников, равного 1;</w:t>
      </w:r>
    </w:p>
    <w:p w:rsidR="00085734" w:rsidRDefault="00085734" w:rsidP="00EC14FC">
      <w:pPr>
        <w:autoSpaceDE w:val="0"/>
        <w:autoSpaceDN w:val="0"/>
        <w:adjustRightInd w:val="0"/>
        <w:ind w:firstLine="709"/>
        <w:jc w:val="both"/>
        <w:rPr>
          <w:b/>
          <w:bCs/>
          <w:sz w:val="32"/>
          <w:szCs w:val="32"/>
        </w:rPr>
      </w:pPr>
      <w:r w:rsidRPr="00085734">
        <w:rPr>
          <w:bCs/>
          <w:sz w:val="28"/>
          <w:szCs w:val="28"/>
        </w:rPr>
        <w:t>экономия бюджетных средств, складывающаяся в текущем финансовом году по фонду оплаты труда работников органов местного самоуправления Волгограда, направляется на увеличение ежемесячного денежного поощрения работников органов местного самоуправления Волгограда без учета вышеуказанных коэффициентов</w:t>
      </w:r>
      <w:r>
        <w:rPr>
          <w:b/>
          <w:bCs/>
          <w:sz w:val="32"/>
          <w:szCs w:val="32"/>
        </w:rPr>
        <w:t>.</w:t>
      </w:r>
    </w:p>
    <w:p w:rsidR="005060D8" w:rsidRPr="001265D1" w:rsidRDefault="00BB633F" w:rsidP="000857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060D8" w:rsidRPr="001265D1">
        <w:rPr>
          <w:sz w:val="28"/>
          <w:szCs w:val="28"/>
        </w:rPr>
        <w:t>. Средства, поступающие во временное распоряжение получателей бюджетных средств Волгограда в соответствии с законодательными и иными нормативными правовыми актами Российской Федерации, учитываются на лицевых счетах, открытых им в Управлении Федерального казначейства по Волгоградской области и по месту обслуживания.</w:t>
      </w:r>
    </w:p>
    <w:p w:rsidR="005D0595" w:rsidRPr="001265D1" w:rsidRDefault="005D0595" w:rsidP="00EC14F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595">
        <w:rPr>
          <w:rFonts w:ascii="Times New Roman" w:hAnsi="Times New Roman" w:cs="Times New Roman"/>
          <w:sz w:val="28"/>
          <w:szCs w:val="28"/>
        </w:rPr>
        <w:t>8. Разрешить</w:t>
      </w:r>
      <w:r w:rsidR="00EC14FC">
        <w:rPr>
          <w:rFonts w:ascii="Times New Roman" w:hAnsi="Times New Roman" w:cs="Times New Roman"/>
          <w:sz w:val="28"/>
          <w:szCs w:val="28"/>
        </w:rPr>
        <w:t xml:space="preserve"> администрации Волгограда о</w:t>
      </w:r>
      <w:r w:rsidRPr="001265D1">
        <w:rPr>
          <w:rFonts w:ascii="Times New Roman" w:hAnsi="Times New Roman" w:cs="Times New Roman"/>
          <w:sz w:val="28"/>
          <w:szCs w:val="28"/>
        </w:rPr>
        <w:t xml:space="preserve">существлять муниципальные внутренние заимствования Волгограда в пределах сумм, утвержденных </w:t>
      </w:r>
      <w:r w:rsidRPr="001265D1">
        <w:rPr>
          <w:rFonts w:ascii="Times New Roman" w:hAnsi="Times New Roman" w:cs="Times New Roman"/>
          <w:sz w:val="28"/>
          <w:szCs w:val="28"/>
        </w:rPr>
        <w:lastRenderedPageBreak/>
        <w:t>Программой муниципальных внутренних заимствований Волгограда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265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 и Программой муниципальных внутренних заимствований Волгограда на плановый период 2019 и 2020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265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решению, в виде:</w:t>
      </w:r>
    </w:p>
    <w:p w:rsidR="005D0595" w:rsidRDefault="005D0595" w:rsidP="005D059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муниципальных ценных бумаг Волгограда;</w:t>
      </w:r>
    </w:p>
    <w:p w:rsidR="005D0595" w:rsidRPr="001265D1" w:rsidRDefault="005D0595" w:rsidP="005D059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бюджетных кредитов, привлекаемых от других бюджетов бюджетной системы Российской Федерации, в том числе бюджетных кредитов на пополнение остатков средств на счетах по учету средств бюджета Волгограда;</w:t>
      </w:r>
    </w:p>
    <w:p w:rsidR="005D0595" w:rsidRPr="001265D1" w:rsidRDefault="005D0595" w:rsidP="005D059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кредитов кредитных организаций.</w:t>
      </w:r>
    </w:p>
    <w:p w:rsidR="00085734" w:rsidRPr="000C4187" w:rsidRDefault="005D0595" w:rsidP="000857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4FC">
        <w:rPr>
          <w:sz w:val="28"/>
          <w:szCs w:val="28"/>
        </w:rPr>
        <w:t xml:space="preserve">9. </w:t>
      </w:r>
      <w:r w:rsidR="00EC14FC" w:rsidRPr="00EC14FC">
        <w:rPr>
          <w:sz w:val="28"/>
          <w:szCs w:val="28"/>
        </w:rPr>
        <w:t>Установить</w:t>
      </w:r>
      <w:r w:rsidR="00EC14FC" w:rsidRPr="002C7F03">
        <w:rPr>
          <w:sz w:val="28"/>
          <w:szCs w:val="28"/>
        </w:rPr>
        <w:t xml:space="preserve"> предельный объем муниципального долга Волгограда</w:t>
      </w:r>
      <w:r w:rsidR="00EC14FC">
        <w:rPr>
          <w:sz w:val="28"/>
          <w:szCs w:val="28"/>
        </w:rPr>
        <w:t xml:space="preserve"> </w:t>
      </w:r>
      <w:r w:rsidR="00EC14FC" w:rsidRPr="002C7F03">
        <w:rPr>
          <w:sz w:val="28"/>
          <w:szCs w:val="28"/>
        </w:rPr>
        <w:t xml:space="preserve">       на 201</w:t>
      </w:r>
      <w:r w:rsidR="00EC14FC">
        <w:rPr>
          <w:sz w:val="28"/>
          <w:szCs w:val="28"/>
        </w:rPr>
        <w:t>9</w:t>
      </w:r>
      <w:r w:rsidR="00EC14FC" w:rsidRPr="002C7F03">
        <w:rPr>
          <w:sz w:val="28"/>
          <w:szCs w:val="28"/>
        </w:rPr>
        <w:t xml:space="preserve"> год в </w:t>
      </w:r>
      <w:r w:rsidR="00EC14FC" w:rsidRPr="000C4187">
        <w:rPr>
          <w:sz w:val="28"/>
          <w:szCs w:val="28"/>
        </w:rPr>
        <w:t>сумме 8489000 тыс. рублей, на 2020 год в сумме 8629000 тыс. рублей, на 2021 год в сумме 8637000 тыс. рублей.</w:t>
      </w:r>
    </w:p>
    <w:p w:rsidR="00085734" w:rsidRPr="000C4187" w:rsidRDefault="00EC14FC" w:rsidP="00EC14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C4187">
        <w:rPr>
          <w:sz w:val="28"/>
          <w:szCs w:val="28"/>
        </w:rPr>
        <w:t>Установить объем расходов на обслуживание муниципального долга Волгограда в сумме, не превышающей 15% объема расходов бюджета Волгограда на 2019 год и на плановый период 2020 и 2021 годов, за исключением объема расходов, которые осуществляются за счет субвенций, предоставляемых из бюджетов бюджетной системы Российской Федерации: на 2019 год в сумме 738397,0 тыс. рублей, на 2020 год в сумме 755055,5 тыс. рублей</w:t>
      </w:r>
      <w:proofErr w:type="gramEnd"/>
      <w:r w:rsidRPr="000C4187">
        <w:rPr>
          <w:sz w:val="28"/>
          <w:szCs w:val="28"/>
        </w:rPr>
        <w:t>, на 2021 год в сумме 797291,4 тыс. рублей.</w:t>
      </w:r>
    </w:p>
    <w:p w:rsidR="00EC14FC" w:rsidRPr="000C4187" w:rsidRDefault="00EC14FC" w:rsidP="00EC14F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C4187">
        <w:rPr>
          <w:sz w:val="28"/>
          <w:szCs w:val="28"/>
        </w:rPr>
        <w:t>Установить верхний предел муниципального долга Волгограда по состоянию:</w:t>
      </w:r>
    </w:p>
    <w:p w:rsidR="00EC14FC" w:rsidRPr="000C4187" w:rsidRDefault="00EC14FC" w:rsidP="00EC14F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C4187">
        <w:rPr>
          <w:sz w:val="28"/>
          <w:szCs w:val="28"/>
        </w:rPr>
        <w:t>на 01 января 2020 г. в сумме 7625000 тыс. рублей, в том числе верхний предел муниципального долга Волгограда по муниципальным гарантиям Волгограда – 0 тыс. рублей;</w:t>
      </w:r>
    </w:p>
    <w:p w:rsidR="00EC14FC" w:rsidRPr="002C7F03" w:rsidRDefault="00EC14FC" w:rsidP="00EC14F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C4187">
        <w:rPr>
          <w:sz w:val="28"/>
          <w:szCs w:val="28"/>
        </w:rPr>
        <w:t>на 01 января 2021 г. в сумме 7625000 тыс</w:t>
      </w:r>
      <w:r w:rsidRPr="002C7F03">
        <w:rPr>
          <w:sz w:val="28"/>
          <w:szCs w:val="28"/>
        </w:rPr>
        <w:t>. рублей, в том числе верхний предел муниципального долга Волгограда по муниципальным гарантиям Волгограда – 0 тыс. рублей;</w:t>
      </w:r>
    </w:p>
    <w:p w:rsidR="00085734" w:rsidRDefault="00EC14FC" w:rsidP="00EC14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4187">
        <w:rPr>
          <w:sz w:val="28"/>
          <w:szCs w:val="28"/>
        </w:rPr>
        <w:t>на 01 января 2022 г. в сумме 7625000 тыс. рублей, в том числе верхний предел муниципального долга Волгограда по муниципальным гарантиям Волгограда – 0 тыс. рублей.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Утвердить Программу муниципальных гарантий Волгограда в валюте Российской Федерации на 201</w:t>
      </w:r>
      <w:r w:rsidR="00BB633F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="00696FC8">
        <w:rPr>
          <w:rFonts w:ascii="Times New Roman" w:hAnsi="Times New Roman" w:cs="Times New Roman"/>
          <w:sz w:val="28"/>
          <w:szCs w:val="28"/>
        </w:rPr>
        <w:t> </w:t>
      </w:r>
      <w:r w:rsidRPr="001265D1">
        <w:rPr>
          <w:rFonts w:ascii="Times New Roman" w:hAnsi="Times New Roman" w:cs="Times New Roman"/>
          <w:sz w:val="28"/>
          <w:szCs w:val="28"/>
        </w:rPr>
        <w:t>1</w:t>
      </w:r>
      <w:r w:rsidR="00696FC8">
        <w:rPr>
          <w:rFonts w:ascii="Times New Roman" w:hAnsi="Times New Roman" w:cs="Times New Roman"/>
          <w:sz w:val="28"/>
          <w:szCs w:val="28"/>
        </w:rPr>
        <w:t>7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 и Программу муниципальных гарантий Волгограда в валюте Российской Федерации на плановый период 20</w:t>
      </w:r>
      <w:r w:rsidR="00BB633F">
        <w:rPr>
          <w:rFonts w:ascii="Times New Roman" w:hAnsi="Times New Roman" w:cs="Times New Roman"/>
          <w:sz w:val="28"/>
          <w:szCs w:val="28"/>
        </w:rPr>
        <w:t>20</w:t>
      </w:r>
      <w:r w:rsidR="00D72FD3" w:rsidRPr="001265D1">
        <w:rPr>
          <w:rFonts w:ascii="Times New Roman" w:hAnsi="Times New Roman" w:cs="Times New Roman"/>
          <w:sz w:val="28"/>
          <w:szCs w:val="28"/>
        </w:rPr>
        <w:t xml:space="preserve"> и </w:t>
      </w:r>
      <w:r w:rsidRPr="001265D1">
        <w:rPr>
          <w:rFonts w:ascii="Times New Roman" w:hAnsi="Times New Roman" w:cs="Times New Roman"/>
          <w:sz w:val="28"/>
          <w:szCs w:val="28"/>
        </w:rPr>
        <w:t>20</w:t>
      </w:r>
      <w:r w:rsidR="00A33533" w:rsidRPr="001265D1">
        <w:rPr>
          <w:rFonts w:ascii="Times New Roman" w:hAnsi="Times New Roman" w:cs="Times New Roman"/>
          <w:sz w:val="28"/>
          <w:szCs w:val="28"/>
        </w:rPr>
        <w:t>2</w:t>
      </w:r>
      <w:r w:rsidR="00BB633F">
        <w:rPr>
          <w:rFonts w:ascii="Times New Roman" w:hAnsi="Times New Roman" w:cs="Times New Roman"/>
          <w:sz w:val="28"/>
          <w:szCs w:val="28"/>
        </w:rPr>
        <w:t>1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="00696FC8">
        <w:rPr>
          <w:rFonts w:ascii="Times New Roman" w:hAnsi="Times New Roman" w:cs="Times New Roman"/>
          <w:sz w:val="28"/>
          <w:szCs w:val="28"/>
        </w:rPr>
        <w:t> </w:t>
      </w:r>
      <w:r w:rsidRPr="001265D1">
        <w:rPr>
          <w:rFonts w:ascii="Times New Roman" w:hAnsi="Times New Roman" w:cs="Times New Roman"/>
          <w:sz w:val="28"/>
          <w:szCs w:val="28"/>
        </w:rPr>
        <w:t>1</w:t>
      </w:r>
      <w:r w:rsidR="00696FC8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6852D3" w:rsidRPr="001265D1" w:rsidRDefault="00F860BC" w:rsidP="00D4183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830">
        <w:rPr>
          <w:rFonts w:ascii="Times New Roman" w:hAnsi="Times New Roman" w:cs="Times New Roman"/>
          <w:sz w:val="28"/>
          <w:szCs w:val="28"/>
        </w:rPr>
        <w:t>10</w:t>
      </w:r>
      <w:r w:rsidR="006852D3" w:rsidRPr="00D41830">
        <w:rPr>
          <w:rFonts w:ascii="Times New Roman" w:hAnsi="Times New Roman" w:cs="Times New Roman"/>
          <w:sz w:val="28"/>
          <w:szCs w:val="28"/>
        </w:rPr>
        <w:t xml:space="preserve">. </w:t>
      </w:r>
      <w:r w:rsidR="00D41830" w:rsidRPr="00D41830">
        <w:rPr>
          <w:rFonts w:ascii="Times New Roman" w:hAnsi="Times New Roman" w:cs="Times New Roman"/>
          <w:sz w:val="28"/>
          <w:szCs w:val="28"/>
        </w:rPr>
        <w:t>Утвердить</w:t>
      </w:r>
      <w:r w:rsidR="006852D3" w:rsidRPr="00D41830">
        <w:rPr>
          <w:rFonts w:ascii="Times New Roman" w:hAnsi="Times New Roman" w:cs="Times New Roman"/>
          <w:sz w:val="28"/>
          <w:szCs w:val="28"/>
        </w:rPr>
        <w:t xml:space="preserve"> источники внутреннего финансирова</w:t>
      </w:r>
      <w:r w:rsidR="00D41830">
        <w:rPr>
          <w:rFonts w:ascii="Times New Roman" w:hAnsi="Times New Roman" w:cs="Times New Roman"/>
          <w:sz w:val="28"/>
          <w:szCs w:val="28"/>
        </w:rPr>
        <w:t xml:space="preserve">ния дефицита бюджета Волгограда </w:t>
      </w:r>
      <w:r w:rsidR="006852D3" w:rsidRPr="001265D1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6852D3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согласно приложению </w:t>
      </w:r>
      <w:r w:rsidR="006852D3" w:rsidRPr="001265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="00D41830">
        <w:rPr>
          <w:rFonts w:ascii="Times New Roman" w:hAnsi="Times New Roman" w:cs="Times New Roman"/>
          <w:sz w:val="28"/>
          <w:szCs w:val="28"/>
        </w:rPr>
        <w:t xml:space="preserve"> к настоящему решению и </w:t>
      </w:r>
      <w:r w:rsidR="00D41830" w:rsidRPr="00D41830">
        <w:rPr>
          <w:rFonts w:ascii="Times New Roman" w:hAnsi="Times New Roman" w:cs="Times New Roman"/>
          <w:sz w:val="28"/>
          <w:szCs w:val="28"/>
        </w:rPr>
        <w:t>источники внутреннего финансирова</w:t>
      </w:r>
      <w:r w:rsidR="00D41830">
        <w:rPr>
          <w:rFonts w:ascii="Times New Roman" w:hAnsi="Times New Roman" w:cs="Times New Roman"/>
          <w:sz w:val="28"/>
          <w:szCs w:val="28"/>
        </w:rPr>
        <w:t xml:space="preserve">ния дефицита бюджета Волгограда </w:t>
      </w:r>
      <w:r w:rsidR="006852D3" w:rsidRPr="001265D1">
        <w:rPr>
          <w:rFonts w:ascii="Times New Roman" w:hAnsi="Times New Roman" w:cs="Times New Roman"/>
          <w:sz w:val="28"/>
          <w:szCs w:val="28"/>
        </w:rPr>
        <w:t>на 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852D3" w:rsidRPr="001265D1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6852D3" w:rsidRPr="001265D1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852D3" w:rsidRPr="001265D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="006852D3"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6852D3" w:rsidRPr="001265D1" w:rsidRDefault="006852D3" w:rsidP="006852D3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В состав источников внутреннего финансирования дефицита бюджета Волгограда на 201</w:t>
      </w:r>
      <w:r w:rsidR="00F860BC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F860BC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202</w:t>
      </w:r>
      <w:r w:rsidR="00F860BC">
        <w:rPr>
          <w:rFonts w:ascii="Times New Roman" w:hAnsi="Times New Roman" w:cs="Times New Roman"/>
          <w:sz w:val="28"/>
          <w:szCs w:val="28"/>
        </w:rPr>
        <w:t>1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 включаются:</w:t>
      </w:r>
    </w:p>
    <w:p w:rsidR="006852D3" w:rsidRPr="001265D1" w:rsidRDefault="006852D3" w:rsidP="006852D3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разница между средствами, поступившими от размещения муниципальных ценных бумаг, номинальная стоимость которых указана в валюте Российской Федерации, и средствами, направленными на их погашение;</w:t>
      </w:r>
    </w:p>
    <w:p w:rsidR="006852D3" w:rsidRPr="001265D1" w:rsidRDefault="006852D3" w:rsidP="006852D3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lastRenderedPageBreak/>
        <w:t>разница между полученными и погашенными муниципальным образованием кредитами кредитных организаций в валюте Российской Федерации;</w:t>
      </w:r>
    </w:p>
    <w:p w:rsidR="006852D3" w:rsidRPr="001265D1" w:rsidRDefault="006852D3" w:rsidP="006852D3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5D1">
        <w:rPr>
          <w:rFonts w:ascii="Times New Roman" w:hAnsi="Times New Roman" w:cs="Times New Roman"/>
          <w:sz w:val="28"/>
          <w:szCs w:val="28"/>
        </w:rPr>
        <w:t>разница между полученными и погашенными муниципальным образованием в валюте Российской Федерации бюджетными кредитами, предоставленными местному бюджету другими бюджетами бюджетной системы Российской Федерации, в том числе бюджетными кредитами на пополнение остатков средств на счетах по учету средств бюджета Волгограда;</w:t>
      </w:r>
      <w:proofErr w:type="gramEnd"/>
    </w:p>
    <w:p w:rsidR="006852D3" w:rsidRPr="001265D1" w:rsidRDefault="006852D3" w:rsidP="006852D3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изменение остатков средств на счетах по учету средств бюджета Волгограда в течение соответствующего финансового года;</w:t>
      </w:r>
    </w:p>
    <w:p w:rsidR="006852D3" w:rsidRPr="001265D1" w:rsidRDefault="006852D3" w:rsidP="006852D3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иные источники внутреннего финансирования дефицита бюджета Волгограда.</w:t>
      </w:r>
    </w:p>
    <w:p w:rsidR="00D820A1" w:rsidRPr="001265D1" w:rsidRDefault="009D420C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1</w:t>
      </w:r>
      <w:r w:rsidR="0044560C" w:rsidRPr="001265D1">
        <w:rPr>
          <w:sz w:val="28"/>
          <w:szCs w:val="28"/>
        </w:rPr>
        <w:t>1</w:t>
      </w:r>
      <w:r w:rsidRPr="001265D1">
        <w:rPr>
          <w:sz w:val="28"/>
          <w:szCs w:val="28"/>
        </w:rPr>
        <w:t xml:space="preserve">. </w:t>
      </w:r>
      <w:r w:rsidR="00D820A1" w:rsidRPr="001265D1">
        <w:rPr>
          <w:sz w:val="28"/>
          <w:szCs w:val="28"/>
        </w:rPr>
        <w:t>Предоставить субсидию на иные цели по организации предоставления среднего профессионального образования на базе муниципального бюджетного образовательного учреждения высшего образования «Волгоградская конс</w:t>
      </w:r>
      <w:r w:rsidR="004E28AA" w:rsidRPr="001265D1">
        <w:rPr>
          <w:sz w:val="28"/>
          <w:szCs w:val="28"/>
        </w:rPr>
        <w:t>ерватория (институт) имени П.А.</w:t>
      </w:r>
      <w:r w:rsidR="00D820A1" w:rsidRPr="001265D1">
        <w:rPr>
          <w:sz w:val="28"/>
          <w:szCs w:val="28"/>
        </w:rPr>
        <w:t>Серебрякова» в рамках целевого обучения для подготовки кадров для муниципальных учреждений Волгограда.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1</w:t>
      </w:r>
      <w:r w:rsidR="0044560C" w:rsidRPr="001265D1">
        <w:rPr>
          <w:rFonts w:ascii="Times New Roman" w:hAnsi="Times New Roman" w:cs="Times New Roman"/>
          <w:sz w:val="28"/>
          <w:szCs w:val="28"/>
        </w:rPr>
        <w:t>2</w:t>
      </w:r>
      <w:r w:rsidRPr="001265D1">
        <w:rPr>
          <w:rFonts w:ascii="Times New Roman" w:hAnsi="Times New Roman" w:cs="Times New Roman"/>
          <w:sz w:val="28"/>
          <w:szCs w:val="28"/>
        </w:rPr>
        <w:t xml:space="preserve">. Субсидии юридическим лицам (за исключением государственных (муниципальных) учреждений), индивидуальным предпринимателям, а также физическим лицам </w:t>
      </w:r>
      <w:r w:rsidR="00646DE7" w:rsidRPr="001265D1">
        <w:rPr>
          <w:rFonts w:ascii="Times New Roman" w:hAnsi="Times New Roman" w:cs="Times New Roman"/>
          <w:sz w:val="28"/>
          <w:szCs w:val="28"/>
        </w:rPr>
        <w:t>–</w:t>
      </w:r>
      <w:r w:rsidRPr="001265D1">
        <w:rPr>
          <w:rFonts w:ascii="Times New Roman" w:hAnsi="Times New Roman" w:cs="Times New Roman"/>
          <w:sz w:val="28"/>
          <w:szCs w:val="28"/>
        </w:rPr>
        <w:t xml:space="preserve"> производителям товаров, работ, услуг и иным некоммерческим организациям, не являющимся государственными (муниципальными) учреждениями, предоставляются в порядке, установленном муниципальными правовыми актами администрации Волгограда.</w:t>
      </w:r>
    </w:p>
    <w:p w:rsidR="00D820A1" w:rsidRPr="001265D1" w:rsidRDefault="00D820A1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1</w:t>
      </w:r>
      <w:r w:rsidR="0044560C" w:rsidRPr="001265D1">
        <w:rPr>
          <w:sz w:val="28"/>
          <w:szCs w:val="28"/>
        </w:rPr>
        <w:t>3</w:t>
      </w:r>
      <w:r w:rsidRPr="001265D1">
        <w:rPr>
          <w:sz w:val="28"/>
          <w:szCs w:val="28"/>
        </w:rPr>
        <w:t>. Установить, что прочие безвозмездные поступления от физических и юридических лиц, в том числе добровольные пожертвования, поступившие в бюджет Волгограда, направляются на цели, указанные при их предоставлении.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1</w:t>
      </w:r>
      <w:r w:rsidR="0044560C" w:rsidRPr="001265D1">
        <w:rPr>
          <w:rFonts w:ascii="Times New Roman" w:hAnsi="Times New Roman" w:cs="Times New Roman"/>
          <w:sz w:val="28"/>
          <w:szCs w:val="28"/>
        </w:rPr>
        <w:t>4</w:t>
      </w:r>
      <w:r w:rsidRPr="001265D1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1</w:t>
      </w:r>
      <w:r w:rsidR="0044560C" w:rsidRPr="001265D1">
        <w:rPr>
          <w:rFonts w:ascii="Times New Roman" w:hAnsi="Times New Roman" w:cs="Times New Roman"/>
          <w:sz w:val="28"/>
          <w:szCs w:val="28"/>
        </w:rPr>
        <w:t>5</w:t>
      </w:r>
      <w:r w:rsidRPr="001265D1">
        <w:rPr>
          <w:rFonts w:ascii="Times New Roman" w:hAnsi="Times New Roman" w:cs="Times New Roman"/>
          <w:sz w:val="28"/>
          <w:szCs w:val="28"/>
        </w:rPr>
        <w:t>. Настоящее решение вступает в силу с 01 января 201</w:t>
      </w:r>
      <w:r w:rsidR="00F860BC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022B4" w:rsidRPr="001265D1" w:rsidRDefault="005060D8" w:rsidP="001265D1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1</w:t>
      </w:r>
      <w:r w:rsidR="0044560C" w:rsidRPr="001265D1">
        <w:rPr>
          <w:rFonts w:ascii="Times New Roman" w:hAnsi="Times New Roman" w:cs="Times New Roman"/>
          <w:sz w:val="28"/>
          <w:szCs w:val="28"/>
        </w:rPr>
        <w:t>6</w:t>
      </w:r>
      <w:r w:rsidRPr="001265D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470F9">
        <w:rPr>
          <w:rFonts w:ascii="Times New Roman" w:hAnsi="Times New Roman" w:cs="Times New Roman"/>
          <w:sz w:val="28"/>
        </w:rPr>
        <w:t>Контроль за</w:t>
      </w:r>
      <w:proofErr w:type="gramEnd"/>
      <w:r w:rsidR="00C470F9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r w:rsidR="00C470F9" w:rsidRPr="00355D65">
        <w:rPr>
          <w:rFonts w:ascii="Times New Roman" w:hAnsi="Times New Roman" w:cs="Times New Roman"/>
          <w:sz w:val="28"/>
        </w:rPr>
        <w:t>В.В.Колесникова</w:t>
      </w:r>
      <w:r w:rsidRPr="001265D1">
        <w:rPr>
          <w:rFonts w:ascii="Times New Roman" w:hAnsi="Times New Roman" w:cs="Times New Roman"/>
          <w:sz w:val="28"/>
          <w:szCs w:val="28"/>
        </w:rPr>
        <w:t>.</w:t>
      </w:r>
    </w:p>
    <w:p w:rsidR="00DC662B" w:rsidRPr="001265D1" w:rsidRDefault="00DC662B" w:rsidP="001265D1">
      <w:pPr>
        <w:tabs>
          <w:tab w:val="left" w:pos="9639"/>
        </w:tabs>
        <w:jc w:val="both"/>
        <w:rPr>
          <w:sz w:val="28"/>
          <w:szCs w:val="28"/>
        </w:rPr>
      </w:pPr>
    </w:p>
    <w:p w:rsidR="0009412A" w:rsidRPr="001265D1" w:rsidRDefault="0009412A" w:rsidP="001265D1">
      <w:pPr>
        <w:tabs>
          <w:tab w:val="left" w:pos="9639"/>
        </w:tabs>
        <w:jc w:val="both"/>
        <w:rPr>
          <w:sz w:val="28"/>
          <w:szCs w:val="28"/>
        </w:rPr>
      </w:pPr>
    </w:p>
    <w:p w:rsidR="0025043B" w:rsidRPr="001265D1" w:rsidRDefault="0025043B" w:rsidP="001265D1">
      <w:pPr>
        <w:tabs>
          <w:tab w:val="left" w:pos="9639"/>
        </w:tabs>
        <w:jc w:val="both"/>
        <w:rPr>
          <w:sz w:val="28"/>
          <w:szCs w:val="28"/>
        </w:rPr>
      </w:pPr>
    </w:p>
    <w:p w:rsidR="0025043B" w:rsidRPr="001265D1" w:rsidRDefault="0025043B" w:rsidP="001265D1">
      <w:pPr>
        <w:tabs>
          <w:tab w:val="left" w:pos="9639"/>
        </w:tabs>
        <w:jc w:val="both"/>
        <w:rPr>
          <w:sz w:val="28"/>
          <w:szCs w:val="28"/>
        </w:rPr>
      </w:pPr>
      <w:r w:rsidRPr="001265D1">
        <w:rPr>
          <w:sz w:val="28"/>
          <w:szCs w:val="28"/>
        </w:rPr>
        <w:t xml:space="preserve">Глава Волгограда                                                </w:t>
      </w:r>
      <w:r w:rsidR="00C470F9">
        <w:rPr>
          <w:sz w:val="28"/>
          <w:szCs w:val="28"/>
        </w:rPr>
        <w:t xml:space="preserve">   </w:t>
      </w:r>
      <w:r w:rsidRPr="001265D1">
        <w:rPr>
          <w:sz w:val="28"/>
          <w:szCs w:val="28"/>
        </w:rPr>
        <w:t xml:space="preserve">                                 </w:t>
      </w:r>
      <w:proofErr w:type="spellStart"/>
      <w:r w:rsidR="00C470F9">
        <w:rPr>
          <w:sz w:val="28"/>
          <w:szCs w:val="28"/>
        </w:rPr>
        <w:t>В.В.Лихачев</w:t>
      </w:r>
      <w:proofErr w:type="spellEnd"/>
    </w:p>
    <w:p w:rsidR="002E6CCA" w:rsidRPr="001265D1" w:rsidRDefault="002E6CCA" w:rsidP="001265D1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2E6CCA" w:rsidRPr="001265D1" w:rsidSect="00070F0A">
      <w:headerReference w:type="even" r:id="rId15"/>
      <w:headerReference w:type="default" r:id="rId16"/>
      <w:headerReference w:type="first" r:id="rId17"/>
      <w:pgSz w:w="11907" w:h="16840"/>
      <w:pgMar w:top="1134" w:right="567" w:bottom="1134" w:left="1588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1C8" w:rsidRDefault="008201C8">
      <w:r>
        <w:separator/>
      </w:r>
    </w:p>
  </w:endnote>
  <w:endnote w:type="continuationSeparator" w:id="0">
    <w:p w:rsidR="008201C8" w:rsidRDefault="00820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1C8" w:rsidRDefault="008201C8">
      <w:r>
        <w:separator/>
      </w:r>
    </w:p>
  </w:footnote>
  <w:footnote w:type="continuationSeparator" w:id="0">
    <w:p w:rsidR="008201C8" w:rsidRDefault="00820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E6AF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81" w:rsidRPr="00C91488" w:rsidRDefault="006F2981" w:rsidP="009F42CC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60388545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062"/>
    <w:rsid w:val="000258C7"/>
    <w:rsid w:val="00025C81"/>
    <w:rsid w:val="00026CF9"/>
    <w:rsid w:val="00030B09"/>
    <w:rsid w:val="0004467E"/>
    <w:rsid w:val="00051770"/>
    <w:rsid w:val="0005203A"/>
    <w:rsid w:val="00070F0A"/>
    <w:rsid w:val="000751DD"/>
    <w:rsid w:val="0008027D"/>
    <w:rsid w:val="0008267E"/>
    <w:rsid w:val="0008531E"/>
    <w:rsid w:val="00085734"/>
    <w:rsid w:val="000911C3"/>
    <w:rsid w:val="0009412A"/>
    <w:rsid w:val="000C4187"/>
    <w:rsid w:val="000D753F"/>
    <w:rsid w:val="0010638D"/>
    <w:rsid w:val="001077E5"/>
    <w:rsid w:val="001104B3"/>
    <w:rsid w:val="00122991"/>
    <w:rsid w:val="001265D1"/>
    <w:rsid w:val="00164C6F"/>
    <w:rsid w:val="001811B6"/>
    <w:rsid w:val="00181BAF"/>
    <w:rsid w:val="001A5027"/>
    <w:rsid w:val="001A61F5"/>
    <w:rsid w:val="001C0129"/>
    <w:rsid w:val="001D6440"/>
    <w:rsid w:val="001D7F9D"/>
    <w:rsid w:val="001F21A2"/>
    <w:rsid w:val="00200F1E"/>
    <w:rsid w:val="002078A4"/>
    <w:rsid w:val="002164AB"/>
    <w:rsid w:val="00222341"/>
    <w:rsid w:val="002259A5"/>
    <w:rsid w:val="00237C5C"/>
    <w:rsid w:val="002429A1"/>
    <w:rsid w:val="00245C6E"/>
    <w:rsid w:val="0025043B"/>
    <w:rsid w:val="0025620E"/>
    <w:rsid w:val="00275F06"/>
    <w:rsid w:val="00286049"/>
    <w:rsid w:val="002A45FA"/>
    <w:rsid w:val="002B189F"/>
    <w:rsid w:val="002B49F0"/>
    <w:rsid w:val="002B5A3D"/>
    <w:rsid w:val="002E6CCA"/>
    <w:rsid w:val="002E7DDC"/>
    <w:rsid w:val="002F5A61"/>
    <w:rsid w:val="003414A8"/>
    <w:rsid w:val="00353086"/>
    <w:rsid w:val="00355D65"/>
    <w:rsid w:val="00361F4A"/>
    <w:rsid w:val="00376635"/>
    <w:rsid w:val="00382528"/>
    <w:rsid w:val="00390BFA"/>
    <w:rsid w:val="003D4C2E"/>
    <w:rsid w:val="003F2FCF"/>
    <w:rsid w:val="003F4B8C"/>
    <w:rsid w:val="0040530C"/>
    <w:rsid w:val="004065E0"/>
    <w:rsid w:val="00421B61"/>
    <w:rsid w:val="00422B41"/>
    <w:rsid w:val="00432AB0"/>
    <w:rsid w:val="0044560C"/>
    <w:rsid w:val="00451007"/>
    <w:rsid w:val="00454DA2"/>
    <w:rsid w:val="00460312"/>
    <w:rsid w:val="00475010"/>
    <w:rsid w:val="00482CCD"/>
    <w:rsid w:val="00486A13"/>
    <w:rsid w:val="00493C50"/>
    <w:rsid w:val="004A1F69"/>
    <w:rsid w:val="004B0A36"/>
    <w:rsid w:val="004B1B34"/>
    <w:rsid w:val="004D75D6"/>
    <w:rsid w:val="004E1268"/>
    <w:rsid w:val="004E28AA"/>
    <w:rsid w:val="004F338A"/>
    <w:rsid w:val="00505C0B"/>
    <w:rsid w:val="005060D8"/>
    <w:rsid w:val="00514E4C"/>
    <w:rsid w:val="00551FAC"/>
    <w:rsid w:val="00563AFA"/>
    <w:rsid w:val="00564B0A"/>
    <w:rsid w:val="0057433F"/>
    <w:rsid w:val="00583850"/>
    <w:rsid w:val="005845CE"/>
    <w:rsid w:val="005B43EB"/>
    <w:rsid w:val="005C2AE6"/>
    <w:rsid w:val="005D0595"/>
    <w:rsid w:val="005D0658"/>
    <w:rsid w:val="005D4E6B"/>
    <w:rsid w:val="005E7B9C"/>
    <w:rsid w:val="00602014"/>
    <w:rsid w:val="006047F7"/>
    <w:rsid w:val="00646DE7"/>
    <w:rsid w:val="00653934"/>
    <w:rsid w:val="006539E0"/>
    <w:rsid w:val="00672559"/>
    <w:rsid w:val="006741DF"/>
    <w:rsid w:val="006805F6"/>
    <w:rsid w:val="006852D3"/>
    <w:rsid w:val="00685F83"/>
    <w:rsid w:val="00696FC8"/>
    <w:rsid w:val="006A3C05"/>
    <w:rsid w:val="006C48ED"/>
    <w:rsid w:val="006C7CFF"/>
    <w:rsid w:val="006E2AC3"/>
    <w:rsid w:val="006E60D2"/>
    <w:rsid w:val="006F0156"/>
    <w:rsid w:val="006F0517"/>
    <w:rsid w:val="006F2981"/>
    <w:rsid w:val="00703359"/>
    <w:rsid w:val="00715E23"/>
    <w:rsid w:val="0072530D"/>
    <w:rsid w:val="0073268A"/>
    <w:rsid w:val="00746BE7"/>
    <w:rsid w:val="0076563D"/>
    <w:rsid w:val="00771433"/>
    <w:rsid w:val="007740B9"/>
    <w:rsid w:val="00785A36"/>
    <w:rsid w:val="00795044"/>
    <w:rsid w:val="007B4AAB"/>
    <w:rsid w:val="007B6F70"/>
    <w:rsid w:val="007C5949"/>
    <w:rsid w:val="007C5ADC"/>
    <w:rsid w:val="007D35BE"/>
    <w:rsid w:val="007D549F"/>
    <w:rsid w:val="007D5DE5"/>
    <w:rsid w:val="007D6D72"/>
    <w:rsid w:val="007F5864"/>
    <w:rsid w:val="008201C8"/>
    <w:rsid w:val="00824809"/>
    <w:rsid w:val="0083070D"/>
    <w:rsid w:val="00833BA1"/>
    <w:rsid w:val="0083717B"/>
    <w:rsid w:val="00874FCF"/>
    <w:rsid w:val="00886031"/>
    <w:rsid w:val="008879A2"/>
    <w:rsid w:val="008A1178"/>
    <w:rsid w:val="008A2DA5"/>
    <w:rsid w:val="008A6D15"/>
    <w:rsid w:val="008A7B0F"/>
    <w:rsid w:val="008C3435"/>
    <w:rsid w:val="008C44DA"/>
    <w:rsid w:val="008D361B"/>
    <w:rsid w:val="008D69D6"/>
    <w:rsid w:val="008D7FF0"/>
    <w:rsid w:val="008E129D"/>
    <w:rsid w:val="009078A8"/>
    <w:rsid w:val="009366E7"/>
    <w:rsid w:val="00953EEE"/>
    <w:rsid w:val="00960E12"/>
    <w:rsid w:val="009611B4"/>
    <w:rsid w:val="00964FF6"/>
    <w:rsid w:val="00967D96"/>
    <w:rsid w:val="00971734"/>
    <w:rsid w:val="009943D1"/>
    <w:rsid w:val="009A04D0"/>
    <w:rsid w:val="009A63DA"/>
    <w:rsid w:val="009C13E2"/>
    <w:rsid w:val="009D420C"/>
    <w:rsid w:val="009E5F97"/>
    <w:rsid w:val="009E6AFC"/>
    <w:rsid w:val="009F42CC"/>
    <w:rsid w:val="00A022B4"/>
    <w:rsid w:val="00A07440"/>
    <w:rsid w:val="00A122F9"/>
    <w:rsid w:val="00A25AC1"/>
    <w:rsid w:val="00A33533"/>
    <w:rsid w:val="00A366CC"/>
    <w:rsid w:val="00A62417"/>
    <w:rsid w:val="00A65EF8"/>
    <w:rsid w:val="00A71385"/>
    <w:rsid w:val="00A76596"/>
    <w:rsid w:val="00A9137A"/>
    <w:rsid w:val="00A9380A"/>
    <w:rsid w:val="00A95DDF"/>
    <w:rsid w:val="00AA1B38"/>
    <w:rsid w:val="00AC36DF"/>
    <w:rsid w:val="00AC52BC"/>
    <w:rsid w:val="00AE6D24"/>
    <w:rsid w:val="00B34643"/>
    <w:rsid w:val="00B52BE7"/>
    <w:rsid w:val="00B537FA"/>
    <w:rsid w:val="00B619D2"/>
    <w:rsid w:val="00B74748"/>
    <w:rsid w:val="00B76D6B"/>
    <w:rsid w:val="00B86D39"/>
    <w:rsid w:val="00BA75E7"/>
    <w:rsid w:val="00BB633F"/>
    <w:rsid w:val="00BC14B9"/>
    <w:rsid w:val="00BD586C"/>
    <w:rsid w:val="00BD727B"/>
    <w:rsid w:val="00BE0DFE"/>
    <w:rsid w:val="00BE15B7"/>
    <w:rsid w:val="00BF26A5"/>
    <w:rsid w:val="00C07A8A"/>
    <w:rsid w:val="00C122EE"/>
    <w:rsid w:val="00C253BA"/>
    <w:rsid w:val="00C33A8E"/>
    <w:rsid w:val="00C450A6"/>
    <w:rsid w:val="00C470F9"/>
    <w:rsid w:val="00C50597"/>
    <w:rsid w:val="00C53FF7"/>
    <w:rsid w:val="00C6684A"/>
    <w:rsid w:val="00C7414B"/>
    <w:rsid w:val="00C82D99"/>
    <w:rsid w:val="00C853DE"/>
    <w:rsid w:val="00C85A85"/>
    <w:rsid w:val="00C91488"/>
    <w:rsid w:val="00C95973"/>
    <w:rsid w:val="00CC3A31"/>
    <w:rsid w:val="00CD7230"/>
    <w:rsid w:val="00CE59C9"/>
    <w:rsid w:val="00CF6E6D"/>
    <w:rsid w:val="00D0358D"/>
    <w:rsid w:val="00D11700"/>
    <w:rsid w:val="00D11D47"/>
    <w:rsid w:val="00D41830"/>
    <w:rsid w:val="00D42B20"/>
    <w:rsid w:val="00D45316"/>
    <w:rsid w:val="00D65A16"/>
    <w:rsid w:val="00D72FD3"/>
    <w:rsid w:val="00D820A1"/>
    <w:rsid w:val="00DA2A5F"/>
    <w:rsid w:val="00DA5EF2"/>
    <w:rsid w:val="00DA6C47"/>
    <w:rsid w:val="00DC1B7E"/>
    <w:rsid w:val="00DC1E3B"/>
    <w:rsid w:val="00DC2577"/>
    <w:rsid w:val="00DC662B"/>
    <w:rsid w:val="00DE3AB7"/>
    <w:rsid w:val="00DE5F94"/>
    <w:rsid w:val="00DE6DE0"/>
    <w:rsid w:val="00DF579A"/>
    <w:rsid w:val="00DF664F"/>
    <w:rsid w:val="00E20769"/>
    <w:rsid w:val="00E2574F"/>
    <w:rsid w:val="00E268E5"/>
    <w:rsid w:val="00E44E14"/>
    <w:rsid w:val="00E455F8"/>
    <w:rsid w:val="00E53132"/>
    <w:rsid w:val="00E611EB"/>
    <w:rsid w:val="00E625C9"/>
    <w:rsid w:val="00E67884"/>
    <w:rsid w:val="00E75B93"/>
    <w:rsid w:val="00E809BA"/>
    <w:rsid w:val="00E81179"/>
    <w:rsid w:val="00E8625D"/>
    <w:rsid w:val="00EA2D59"/>
    <w:rsid w:val="00EA582D"/>
    <w:rsid w:val="00EC14FC"/>
    <w:rsid w:val="00ED6610"/>
    <w:rsid w:val="00EE3713"/>
    <w:rsid w:val="00EF41A2"/>
    <w:rsid w:val="00F056BF"/>
    <w:rsid w:val="00F2021D"/>
    <w:rsid w:val="00F2400C"/>
    <w:rsid w:val="00F50D70"/>
    <w:rsid w:val="00F544A9"/>
    <w:rsid w:val="00F701D5"/>
    <w:rsid w:val="00F71342"/>
    <w:rsid w:val="00F72BE1"/>
    <w:rsid w:val="00F80B2B"/>
    <w:rsid w:val="00F83B24"/>
    <w:rsid w:val="00F860A2"/>
    <w:rsid w:val="00F860BC"/>
    <w:rsid w:val="00F92389"/>
    <w:rsid w:val="00F92545"/>
    <w:rsid w:val="00FB67DD"/>
    <w:rsid w:val="00FD44D3"/>
    <w:rsid w:val="00FE0064"/>
    <w:rsid w:val="00FE26CF"/>
    <w:rsid w:val="00FF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rsid w:val="00A65EF8"/>
    <w:rPr>
      <w:color w:val="0000FF"/>
      <w:u w:val="single"/>
    </w:rPr>
  </w:style>
  <w:style w:type="paragraph" w:customStyle="1" w:styleId="ConsNormal">
    <w:name w:val="ConsNormal"/>
    <w:rsid w:val="00A022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C36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1"/>
    <w:basedOn w:val="a"/>
    <w:rsid w:val="00AC36DF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rsid w:val="00A65EF8"/>
    <w:rPr>
      <w:color w:val="0000FF"/>
      <w:u w:val="single"/>
    </w:rPr>
  </w:style>
  <w:style w:type="paragraph" w:customStyle="1" w:styleId="ConsNormal">
    <w:name w:val="ConsNormal"/>
    <w:rsid w:val="00A022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C36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1"/>
    <w:basedOn w:val="a"/>
    <w:rsid w:val="00AC36DF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C07B95599C23D745FFA9DF185634E48D26E5C94D7E9B3E52ADD8F6E17B74C4896D7ACBCA1CCA1F9216EBEF2C5E30001CA04CAF7B777835EE372607Ax3C9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0764A63A7A80348F8019DECCCC789A47A78E35C956F0CBF5D4FD80C84BBCDB4BAFC9E5D9126B54B4D02CC13A6yCH8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0764A63A7A80348F8019DECCCC789A47A79EA5A906D0CBF5D4FD80C84BBCDB4BAFC9E5D9126B54B4D02CC13A6yCH8K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C0764A63A7A80348F8019DECCCC789A4787BE7589D6A0CBF5D4FD80C84BBCDB4A8FCC6529723AF41194D8A46AAC31D63609E597C0387y5HE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C0764A63A7A80348F8019DECCCC789A4787BE7589D6A0CBF5D4FD80C84BBCDB4A8FCC6519424AC41194D8A46AAC31D63609E597C0387y5HEK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7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F19C1F-8D20-4590-9546-6334C8652B60}"/>
</file>

<file path=customXml/itemProps2.xml><?xml version="1.0" encoding="utf-8"?>
<ds:datastoreItem xmlns:ds="http://schemas.openxmlformats.org/officeDocument/2006/customXml" ds:itemID="{80A41B06-F2FB-46D8-8700-3A9B7D49DE4B}"/>
</file>

<file path=customXml/itemProps3.xml><?xml version="1.0" encoding="utf-8"?>
<ds:datastoreItem xmlns:ds="http://schemas.openxmlformats.org/officeDocument/2006/customXml" ds:itemID="{1E7FD7AA-7E93-41B9-A31D-56504B15C3E6}"/>
</file>

<file path=customXml/itemProps4.xml><?xml version="1.0" encoding="utf-8"?>
<ds:datastoreItem xmlns:ds="http://schemas.openxmlformats.org/officeDocument/2006/customXml" ds:itemID="{01FB7A30-44E0-4C61-B3AD-59476D60F4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9</Pages>
  <Words>2858</Words>
  <Characters>21745</Characters>
  <Application>Microsoft Office Word</Application>
  <DocSecurity>0</DocSecurity>
  <Lines>181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 бюджете Волгограда на 2019 год и на плановый период 2020 и 2021 годов»</dc:title>
  <dc:creator>Шейкин А.В.</dc:creator>
  <cp:lastModifiedBy>Развин Владимир Витальевич</cp:lastModifiedBy>
  <cp:revision>31</cp:revision>
  <cp:lastPrinted>2017-12-20T08:18:00Z</cp:lastPrinted>
  <dcterms:created xsi:type="dcterms:W3CDTF">2017-12-28T06:16:00Z</dcterms:created>
  <dcterms:modified xsi:type="dcterms:W3CDTF">2018-11-16T10:58:00Z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