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11D7">
        <w:rPr>
          <w:rFonts w:ascii="Times New Roman" w:hAnsi="Times New Roman" w:cs="Times New Roman"/>
          <w:sz w:val="28"/>
          <w:szCs w:val="28"/>
        </w:rPr>
        <w:t>7</w:t>
      </w:r>
    </w:p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Tr="006A3879">
        <w:tc>
          <w:tcPr>
            <w:tcW w:w="486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6B389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6B3894">
            <w:pPr>
              <w:pStyle w:val="ab"/>
              <w:jc w:val="center"/>
            </w:pPr>
          </w:p>
        </w:tc>
      </w:tr>
    </w:tbl>
    <w:p w:rsid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879" w:rsidRDefault="006A3879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7A2" w:rsidRDefault="00AE57A2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>Волгограда на 201</w:t>
      </w:r>
      <w:r w:rsidR="004C11D7">
        <w:rPr>
          <w:rFonts w:ascii="Times New Roman" w:hAnsi="Times New Roman" w:cs="Times New Roman"/>
          <w:sz w:val="28"/>
          <w:szCs w:val="28"/>
        </w:rPr>
        <w:t>9</w:t>
      </w:r>
      <w:r w:rsidRPr="00C123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C1234C" w:rsidRPr="00C1234C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3B53A2" w:rsidRDefault="007812C1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3B5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3B53A2" w:rsidRDefault="00C1234C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EB188B" w:rsidRDefault="00C1234C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885B9E" w:rsidTr="00AE57A2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3B53A2" w:rsidRDefault="00885B9E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AE57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8468888,400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</w:t>
            </w:r>
            <w:bookmarkStart w:id="0" w:name="_GoBack"/>
            <w:bookmarkEnd w:id="0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ания, присмотра и ухода за детьми в муниципальных дошкольных образовательных учреждениях Во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3560638,600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1344707,100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1344707,100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1702086,100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1702086,100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475792,300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475792,300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дошкольными образов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38053,100</w:t>
            </w:r>
          </w:p>
        </w:tc>
      </w:tr>
    </w:tbl>
    <w:p w:rsidR="007F6F19" w:rsidRDefault="007F6F19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558"/>
        <w:gridCol w:w="1135"/>
        <w:gridCol w:w="1559"/>
      </w:tblGrid>
      <w:tr w:rsidR="007F6F19" w:rsidRPr="00885B9E" w:rsidTr="007F6F19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3B53A2" w:rsidRDefault="007F6F19" w:rsidP="00B75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885B9E" w:rsidRDefault="007F6F19" w:rsidP="00B75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885B9E" w:rsidRDefault="007F6F19" w:rsidP="00B75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885B9E" w:rsidRDefault="007F6F19" w:rsidP="00B75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38053,100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общего и среднего общего 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муниципальных общеобразовательных учреждениях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4271437,500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772230,400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772230,400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2469111,500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2469111,500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696416,100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696416,100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160751,000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160751,000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образовательными организациями на оплату труда 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начисления прочим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01.0.02.71492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муниципальными общ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дополнительного образования Волгогр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270207,800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268895,700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4673,100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263360,000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значения в сфере дополнительного образования детей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поддержку особо одаренных обучающихся»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руководителей учреждений дошкольного, общего и дополнительного образ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18422,200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18422,200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18422,200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174904,800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174904,800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159898,200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13712,300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предоставления общедоступного 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97926,400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7895,900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7895,900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01.0.07.L1590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01.0.07.L1590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разовательной инфраструктуры муниципальной собственности в рамках развития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рамках реал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по созданию дополнительных мест для детей в возрасте</w:t>
            </w:r>
            <w:proofErr w:type="gramEnd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 месяцев до 3 лет в образовательных организациях, осуществляющих образовательную деятельность по образовател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программам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39103,100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39103,100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дошкольными обр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и частными общео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имеющими гос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дарственную аккредитацию»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74991,100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оплату труда и начислений на оплату труда п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общеобразовательными организ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аккредитацию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педагогическим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01.0.08.71501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прочим работникам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по реализации образовательных программ дошкольного образования частными общеобраз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обеспечение учебного процесса.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378424,200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362010,500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362010,500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362010,500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путем организации и 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физкультурных и спортивных меропри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5291,400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5291,400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5291,400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муниципальной инфраструктуры и матер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ально-технической базы физической культуры и спорта»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затрат, связанных с ре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лизацией проекта муниципально-частного пар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 "Создание объектов физкультурно-спортивной и образовательной инфраструктуры на территории Центрального района Волгограда"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онно-методической деятельности муниципальных учреждений в сфере физической культуры и спо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814218,800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обслуживания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86141,700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86141,700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86141,700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116017,600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116017,600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116017,600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170768,400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170768,400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170768,400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 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сфере культуры»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8314,600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оказание услуг учреждением высшего обр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33921,400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33921,400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33921,400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356678,200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356678,200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356678,200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инфраструктуры муниципальных учреждений культуры Волгогр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03.0.07.00000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03.0.07.40020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03.0.07.40020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искусства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 и воспитанникам муниципальных учр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обр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детей, муниципальных бюджетных учр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дополнительного образов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сфере искусства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32923,400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111985,500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работе с детьми и молод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жью в городском округе город-герой Волгоград»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108329,500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108324,600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108324,600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города-героя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46836,800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каникулярное время в лагерях с дне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образовательных организ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Волгограда, в целях софинансирования кот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рых из областного бюджета предоставляются су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отдельных категорий граждан»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6950,900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6950,900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 (строительство) жилья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6950,900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6950,900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439437,800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госнабжение объектов наружного освещения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382197,600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382197,600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382197,600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благоустройству территорий общего пользования»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40404,400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39939,400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39939,400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прочих мероприятий по благоустро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468663,200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343530,200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доходов </w:t>
            </w:r>
            <w:proofErr w:type="spell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тар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фов (цен) на коммунальные ресурсы (услуги) и услуги технического водоснабжения, поставляем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населению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342586,700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342586,700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125133,000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ко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мунальной инфраструктуры муниципальной со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Волгограда и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эффективной работы транспортной инфр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2163333,700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502757,700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оплату лизи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говых платежей, связанных с приобретением 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новных сре</w:t>
            </w: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р</w:t>
            </w:r>
            <w:proofErr w:type="gramEnd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амках осуществления дорожной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11.0.01.60620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14364,100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11.0.01.60620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14364,100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488393,600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87376,800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89342,100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311674,700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видами городского транспо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913489,900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внутренним водным транспортом на мар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рутах общего пользования в границах городского округа город-герой Волгоград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наземным электрическим тран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трамвайных и троллейбусных маршр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399957,200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399957,200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маршрутах общего пользования в границах городского округа город-герой Волгоград по регулируемым в уст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законодательством Ро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130532,700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130532,700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236889,300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96110,700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747086,100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257435,900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257435,900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рованию программ развития жилищного стро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11.0.03.L0210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346352,500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11.0.03.L0210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346352,500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133342,600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133342,600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1056920,200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1056920,200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 собственности (благоустройство набережных)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1056920,200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1056920,200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пресечению терроризма, эк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терроризма, экстремизма на территории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профилактики правонаруш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терроризма и экстремизма) на территории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отношения населения к обеспечению досту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среды жизнедеятельности для инвалидов и других маломобильных групп населения»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15.0.02.20180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муниципальных образовательных учреждений, в которых созданы условия для получения образ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детьми-инвалидами»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39657,100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 многокварти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17667,100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дворовых террит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многоквартирных домов, проездов к дворовым территориям многоквартирных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18.0.01.40020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разработку проектно-сметной док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ментации на комплексное благоустройство двор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многоквартирных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18.0.01.60720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18.0.01.60720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61.0.00.00010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Волг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105989,000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74588,000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31040,100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3720107,800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786551,700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Волгограда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786551,700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757363,300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28388,900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2206628,300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ятий, посвященных памятным и юбилейным датам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351511,700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228931,500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100514,100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22066,100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но-коммуникационных технологий органов мес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28748,900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64.0.20.00580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28748,900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14971,500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14971,500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738397,000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738397,000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муниципального обр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по выплате агентских комиссий и возн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граждения, расходы на оплату услуг участников рынка ценных бумаг, организаторов торгов и ре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тинговых агентств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ратуры и искусства, науки и техники, образования, здравоохранения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29642,200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8217,500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территорий районов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муниципальным имуществом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9567,000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9567,000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дажной подготовки объектов приватизации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в рамках поддержки социально ориентированных неко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 и территориального общ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самоуправления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46043,462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7570,453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199,085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социально ор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ентированных некоммерческих организаций и те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общественных самоуправлений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44871,700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43106,000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8007,407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156,093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боле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животных, их лечение, отлов и содержание безнадзорных животных, защиту населения от б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жилищного надзора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10157,800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присмотр и уход за детьми в образ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организациях, реализующих общеобр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зовательную программу дошкольного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дителям (патронатному воспитателю) и предоста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социальной поддержки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4595,100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546998,400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64.0.50.11050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«Родительская слава Волг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учреждений Волгограда за приобретенный меся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школьный проездной билет на проезд в общ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8319,900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8240,200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4487,100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 (1943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3331,500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152506,400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и коммунальных 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367187,600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363552,000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 ориентированных некоммерческих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территориального общественного сам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Волгограде на 2018 - 2020 годы»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в рамках поддержки социально ориентированных неко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 и территориального общ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самоуправления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социально ор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ентированных некоммерческих организаций и те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общественных самоуправлений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81645,100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79712,400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58799,700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терр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68306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достроительного планирования и регулирования использования территории Волгограда»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11289,900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11289,900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64.0.55.00550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11289,900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«Комплекс 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охране окружающей среды Волг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35463,600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29949,700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13522,800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51156,000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выполнения функций государственными (м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казенными учрежден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управления государственными вн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3244,800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изготовление и установку надгробия на месте погребения почетного гражд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нина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64.0.90.10130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22531,600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22531,600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выполнение работ по отлову и 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держанию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4141,100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финансовое обесп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затрат, связанных с проведением меропри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регулирование численности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недополученных дох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в связи с принятием решения о предоставл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мер социальной поддержки обучающимся в общеобразовательных учреждениях</w:t>
            </w:r>
            <w:proofErr w:type="gramEnd"/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 при оказании транспортных услуг в общественном (городском) муниципальном пассажирском тран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мероприятия, направленные на рег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численности безнадзорных животных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274918,200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сферы образования, тво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2018 году бюджетных обязательств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262768,200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262768,200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областного фонда финансовой по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муниципальных районов (городских окр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F6F19" w:rsidRPr="007F6F19" w:rsidTr="007F6F1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F19" w:rsidRPr="007F6F19" w:rsidRDefault="007F6F19" w:rsidP="007F6F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18158740,900</w:t>
            </w:r>
          </w:p>
        </w:tc>
      </w:tr>
    </w:tbl>
    <w:p w:rsidR="007F6F19" w:rsidRDefault="007F6F19" w:rsidP="007F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F19" w:rsidRDefault="007F6F19" w:rsidP="007F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F19" w:rsidRDefault="007F6F19" w:rsidP="007F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0DC" w:rsidRPr="007D7C5E" w:rsidRDefault="00AE00DC" w:rsidP="007F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C5E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</w:t>
      </w:r>
      <w:r w:rsidR="007B4C27" w:rsidRPr="007D7C5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4C27" w:rsidRPr="007D7C5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  </w:t>
      </w:r>
      <w:r w:rsidR="005366D3" w:rsidRPr="007D7C5E">
        <w:rPr>
          <w:rFonts w:ascii="Times New Roman" w:hAnsi="Times New Roman" w:cs="Times New Roman"/>
          <w:sz w:val="28"/>
          <w:szCs w:val="28"/>
        </w:rPr>
        <w:t xml:space="preserve">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</w:t>
      </w:r>
      <w:r w:rsidR="007F6F1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4C11D7" w:rsidRPr="003065C3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p w:rsidR="00AE00DC" w:rsidRPr="00406837" w:rsidRDefault="00AE00DC" w:rsidP="00903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00DC" w:rsidRPr="00406837" w:rsidSect="00014A58">
      <w:headerReference w:type="default" r:id="rId8"/>
      <w:footerReference w:type="default" r:id="rId9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A2" w:rsidRDefault="00AE57A2" w:rsidP="00944A72">
      <w:pPr>
        <w:spacing w:after="0" w:line="240" w:lineRule="auto"/>
      </w:pPr>
      <w:r>
        <w:separator/>
      </w:r>
    </w:p>
  </w:endnote>
  <w:endnote w:type="continuationSeparator" w:id="0">
    <w:p w:rsidR="00AE57A2" w:rsidRDefault="00AE57A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A2" w:rsidRDefault="00AE57A2" w:rsidP="00944A72">
      <w:pPr>
        <w:spacing w:after="0" w:line="240" w:lineRule="auto"/>
      </w:pPr>
      <w:r>
        <w:separator/>
      </w:r>
    </w:p>
  </w:footnote>
  <w:footnote w:type="continuationSeparator" w:id="0">
    <w:p w:rsidR="00AE57A2" w:rsidRDefault="00AE57A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7A2" w:rsidRPr="00014A58" w:rsidRDefault="00AE57A2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31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4C11D7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4A58"/>
    <w:rsid w:val="000824E6"/>
    <w:rsid w:val="000B43BF"/>
    <w:rsid w:val="000B7493"/>
    <w:rsid w:val="000E401B"/>
    <w:rsid w:val="000F2B8C"/>
    <w:rsid w:val="001123A9"/>
    <w:rsid w:val="00173464"/>
    <w:rsid w:val="00183176"/>
    <w:rsid w:val="001F2922"/>
    <w:rsid w:val="0020108E"/>
    <w:rsid w:val="002438AB"/>
    <w:rsid w:val="00251F4D"/>
    <w:rsid w:val="002910C1"/>
    <w:rsid w:val="002B21AE"/>
    <w:rsid w:val="002D7C7B"/>
    <w:rsid w:val="002E4307"/>
    <w:rsid w:val="002E4B78"/>
    <w:rsid w:val="00344A49"/>
    <w:rsid w:val="003B53A2"/>
    <w:rsid w:val="003C6E49"/>
    <w:rsid w:val="00403192"/>
    <w:rsid w:val="00406837"/>
    <w:rsid w:val="00413B5E"/>
    <w:rsid w:val="00484A69"/>
    <w:rsid w:val="004A1FB7"/>
    <w:rsid w:val="004C11D7"/>
    <w:rsid w:val="00535E02"/>
    <w:rsid w:val="005366D3"/>
    <w:rsid w:val="00552F97"/>
    <w:rsid w:val="005565F5"/>
    <w:rsid w:val="005A3820"/>
    <w:rsid w:val="00626585"/>
    <w:rsid w:val="00633D44"/>
    <w:rsid w:val="00681A65"/>
    <w:rsid w:val="0068306D"/>
    <w:rsid w:val="00690E98"/>
    <w:rsid w:val="006A05CF"/>
    <w:rsid w:val="006A3879"/>
    <w:rsid w:val="006B3894"/>
    <w:rsid w:val="006B53F0"/>
    <w:rsid w:val="006D0190"/>
    <w:rsid w:val="007316ED"/>
    <w:rsid w:val="00747567"/>
    <w:rsid w:val="007812C1"/>
    <w:rsid w:val="00790DF0"/>
    <w:rsid w:val="007B4C27"/>
    <w:rsid w:val="007D7C5E"/>
    <w:rsid w:val="007E5195"/>
    <w:rsid w:val="007F6F19"/>
    <w:rsid w:val="00826C7F"/>
    <w:rsid w:val="008779AB"/>
    <w:rsid w:val="00885B9E"/>
    <w:rsid w:val="00903355"/>
    <w:rsid w:val="00907AD6"/>
    <w:rsid w:val="00937BF7"/>
    <w:rsid w:val="00944A72"/>
    <w:rsid w:val="00945637"/>
    <w:rsid w:val="00975570"/>
    <w:rsid w:val="009C4281"/>
    <w:rsid w:val="00A003F2"/>
    <w:rsid w:val="00A26E6A"/>
    <w:rsid w:val="00A3279B"/>
    <w:rsid w:val="00A32F85"/>
    <w:rsid w:val="00A77D65"/>
    <w:rsid w:val="00A90977"/>
    <w:rsid w:val="00AA2069"/>
    <w:rsid w:val="00AE00DC"/>
    <w:rsid w:val="00AE57A2"/>
    <w:rsid w:val="00AF4E67"/>
    <w:rsid w:val="00BD2776"/>
    <w:rsid w:val="00C1234C"/>
    <w:rsid w:val="00C658C0"/>
    <w:rsid w:val="00C9238A"/>
    <w:rsid w:val="00CE1063"/>
    <w:rsid w:val="00D052AC"/>
    <w:rsid w:val="00D27955"/>
    <w:rsid w:val="00D3302D"/>
    <w:rsid w:val="00D372AB"/>
    <w:rsid w:val="00D47B32"/>
    <w:rsid w:val="00DB1804"/>
    <w:rsid w:val="00DE4F1B"/>
    <w:rsid w:val="00DF2813"/>
    <w:rsid w:val="00EA3341"/>
    <w:rsid w:val="00EA387E"/>
    <w:rsid w:val="00EB188B"/>
    <w:rsid w:val="00EB7F21"/>
    <w:rsid w:val="00EE510F"/>
    <w:rsid w:val="00F3361B"/>
    <w:rsid w:val="00F3615C"/>
    <w:rsid w:val="00F407DB"/>
    <w:rsid w:val="00F5051C"/>
    <w:rsid w:val="00F65239"/>
    <w:rsid w:val="00F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14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F4434-B2B0-4400-901D-0DB57F04EDC1}"/>
</file>

<file path=customXml/itemProps2.xml><?xml version="1.0" encoding="utf-8"?>
<ds:datastoreItem xmlns:ds="http://schemas.openxmlformats.org/officeDocument/2006/customXml" ds:itemID="{1C071A66-4F88-4340-9E97-8F6917BE49AF}"/>
</file>

<file path=customXml/itemProps3.xml><?xml version="1.0" encoding="utf-8"?>
<ds:datastoreItem xmlns:ds="http://schemas.openxmlformats.org/officeDocument/2006/customXml" ds:itemID="{84D7FCD4-A86D-40E5-B28A-5E21C6442381}"/>
</file>

<file path=customXml/itemProps4.xml><?xml version="1.0" encoding="utf-8"?>
<ds:datastoreItem xmlns:ds="http://schemas.openxmlformats.org/officeDocument/2006/customXml" ds:itemID="{2BC1685D-B937-482E-9F7B-E8D998AC0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8395</Words>
  <Characters>47857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«Распределение бюджетных ассигнований бюджета Волгограда по целевым статьям (муниципальным программам и непрограммным направлениям дея-тельности), группам видов расходов классификации расходов бюджета Волгограда на 2019 год»</dc:title>
  <dc:creator>Шатеев Александр Валерьевич</dc:creator>
  <cp:lastModifiedBy>Развин Владимир Витальевич</cp:lastModifiedBy>
  <cp:revision>7</cp:revision>
  <cp:lastPrinted>2018-11-14T16:57:00Z</cp:lastPrinted>
  <dcterms:created xsi:type="dcterms:W3CDTF">2017-12-28T06:23:00Z</dcterms:created>
  <dcterms:modified xsi:type="dcterms:W3CDTF">2018-11-16T11:01:00Z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