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Pr="005A4AAC" w:rsidRDefault="0020108E" w:rsidP="005A4AA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A4AA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566E0">
        <w:rPr>
          <w:rFonts w:ascii="Times New Roman" w:hAnsi="Times New Roman" w:cs="Times New Roman"/>
          <w:sz w:val="28"/>
          <w:szCs w:val="28"/>
        </w:rPr>
        <w:t>9</w:t>
      </w:r>
    </w:p>
    <w:p w:rsidR="0020108E" w:rsidRPr="005A4AAC" w:rsidRDefault="0020108E" w:rsidP="005A4AA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A4AAC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5A4AAC" w:rsidRDefault="0020108E" w:rsidP="005A4AA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A4AAC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56EDA" w:rsidRPr="005A4AAC" w:rsidTr="004C6BAF">
        <w:tc>
          <w:tcPr>
            <w:tcW w:w="486" w:type="dxa"/>
            <w:vAlign w:val="bottom"/>
            <w:hideMark/>
          </w:tcPr>
          <w:p w:rsidR="00256EDA" w:rsidRPr="005A4AAC" w:rsidRDefault="00256EDA" w:rsidP="005A4AAC">
            <w:pPr>
              <w:pStyle w:val="ab"/>
              <w:jc w:val="center"/>
            </w:pPr>
            <w:r w:rsidRPr="005A4AAC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6EDA" w:rsidRPr="005A4AAC" w:rsidRDefault="00256EDA" w:rsidP="005A4AAC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256EDA" w:rsidRPr="005A4AAC" w:rsidRDefault="00256EDA" w:rsidP="005A4AAC">
            <w:pPr>
              <w:pStyle w:val="ab"/>
              <w:jc w:val="center"/>
            </w:pPr>
            <w:r w:rsidRPr="005A4AAC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6EDA" w:rsidRPr="005A4AAC" w:rsidRDefault="00256EDA" w:rsidP="005A4AAC">
            <w:pPr>
              <w:pStyle w:val="ab"/>
              <w:jc w:val="center"/>
            </w:pPr>
          </w:p>
        </w:tc>
      </w:tr>
    </w:tbl>
    <w:p w:rsidR="0020108E" w:rsidRPr="005A4AAC" w:rsidRDefault="0020108E" w:rsidP="005A4AAC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</w:p>
    <w:p w:rsidR="003D05BC" w:rsidRPr="005A4AAC" w:rsidRDefault="003D05BC" w:rsidP="005A4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5BC" w:rsidRPr="005A4AAC" w:rsidRDefault="003D05BC" w:rsidP="005A4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C76" w:rsidRPr="005A4AAC" w:rsidRDefault="00281C76" w:rsidP="005A4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AAC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Волгограда на 201</w:t>
      </w:r>
      <w:r w:rsidR="007566E0">
        <w:rPr>
          <w:rFonts w:ascii="Times New Roman" w:hAnsi="Times New Roman" w:cs="Times New Roman"/>
          <w:sz w:val="28"/>
          <w:szCs w:val="28"/>
        </w:rPr>
        <w:t>9</w:t>
      </w:r>
      <w:r w:rsidRPr="005A4AA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94DBD" w:rsidRPr="005A4AAC" w:rsidRDefault="00694DBD" w:rsidP="005A4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566"/>
        <w:gridCol w:w="567"/>
        <w:gridCol w:w="568"/>
        <w:gridCol w:w="1559"/>
        <w:gridCol w:w="709"/>
        <w:gridCol w:w="1559"/>
      </w:tblGrid>
      <w:tr w:rsidR="00B7635B" w:rsidRPr="005A4AAC" w:rsidTr="00EB4648">
        <w:trPr>
          <w:trHeight w:val="276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AF" w:rsidRPr="005A4AAC" w:rsidRDefault="00B7635B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ведомства,</w:t>
            </w:r>
          </w:p>
          <w:p w:rsidR="00B7635B" w:rsidRPr="005A4AAC" w:rsidRDefault="00B7635B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статей расходов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5A4AAC" w:rsidRDefault="00B7635B" w:rsidP="005A4AA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5A4AAC" w:rsidRDefault="00B7635B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5A4AAC" w:rsidRDefault="00B7635B" w:rsidP="005A4AA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6BAF" w:rsidRPr="005A4AAC" w:rsidRDefault="00B7635B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4C6BAF" w:rsidRPr="005A4AAC" w:rsidRDefault="00B7635B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B7635B" w:rsidRPr="005A4AAC" w:rsidRDefault="00B7635B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5A4AAC" w:rsidRDefault="00B7635B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вида ра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AF" w:rsidRPr="005A4AAC" w:rsidRDefault="00B7635B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B7635B" w:rsidRPr="005A4AAC" w:rsidRDefault="00B7635B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B7635B" w:rsidRPr="005A4AAC" w:rsidTr="00EB4648">
        <w:trPr>
          <w:trHeight w:val="276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5B" w:rsidRPr="005A4AAC" w:rsidRDefault="00B7635B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5A4AAC" w:rsidRDefault="00B7635B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5A4AAC" w:rsidRDefault="00B7635B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5A4AAC" w:rsidRDefault="00B7635B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7635B" w:rsidRPr="005A4AAC" w:rsidRDefault="00B7635B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5A4AAC" w:rsidRDefault="00B7635B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5B" w:rsidRPr="005A4AAC" w:rsidRDefault="00B7635B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635B" w:rsidRPr="005A4AAC" w:rsidTr="00EB4648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5A4AAC" w:rsidRDefault="00B7635B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5A4AAC" w:rsidRDefault="00B7635B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5A4AAC" w:rsidRDefault="00B7635B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5A4AAC" w:rsidRDefault="00B7635B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5A4AAC" w:rsidRDefault="00B7635B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5A4AAC" w:rsidRDefault="00B7635B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5A4AAC" w:rsidRDefault="00B7635B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105989,000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105989,000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</w:t>
            </w:r>
            <w:bookmarkStart w:id="0" w:name="_GoBack"/>
            <w:bookmarkEnd w:id="0"/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ельных (представительных) органов госуда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78879,000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Волгоградской городской Думы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78879,000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городской Думы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78879,000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78879,000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74588,000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27110,000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Волгоградской городской Думы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27110,000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27110,000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мероприятий, посвященных п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мятным и юбилейным датам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3483,000</w:t>
            </w:r>
          </w:p>
        </w:tc>
      </w:tr>
    </w:tbl>
    <w:p w:rsidR="00D613E3" w:rsidRDefault="00D613E3">
      <w:r>
        <w:br w:type="page"/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566"/>
        <w:gridCol w:w="567"/>
        <w:gridCol w:w="568"/>
        <w:gridCol w:w="1559"/>
        <w:gridCol w:w="709"/>
        <w:gridCol w:w="1559"/>
      </w:tblGrid>
      <w:tr w:rsidR="00D613E3" w:rsidRPr="005A4AAC" w:rsidTr="00D613E3">
        <w:trPr>
          <w:trHeight w:val="20"/>
          <w:tblHeader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5A4AAC" w:rsidRDefault="00D613E3" w:rsidP="008A14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5A4AAC" w:rsidRDefault="00D613E3" w:rsidP="008A14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5A4AAC" w:rsidRDefault="00D613E3" w:rsidP="008A14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5A4AAC" w:rsidRDefault="00D613E3" w:rsidP="008A14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5A4AAC" w:rsidRDefault="00D613E3" w:rsidP="008A14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5A4AAC" w:rsidRDefault="00D613E3" w:rsidP="008A14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5A4AAC" w:rsidRDefault="00D613E3" w:rsidP="008A14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3483,000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депутатов Волгоградской горо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13727,000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13727,000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массовой информации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дельным гражданам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628056,900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519047,300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ностного лица субъекта Российской Федерации и муниципального образ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органов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власти субъектов Российской Ф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170393,900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170393,900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170393,900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170393,900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лях обеспечения выполнения функций 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165263,100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5104,800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346427,200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лактика терроризма, экстремизма и иных правонарушений на территории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«Улучшение деятельности по профилактике и пр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сечению терроризма, экстремизма на территории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профилактику и пресечение терроризма, экстремизма на террит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филактики правонарушений (за 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ключением терроризма и экстремизма) на территории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профилактику правонаруш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территории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346143,200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345768,400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мероприятий, посвященных п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мятным и юбилейным датам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2909,200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2909,200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региональных связей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ствами массовой информации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207846,900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103682,700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89325,700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14838,500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города-героя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города-героя Волгограда в области литературы и искусства, науки и техники, образования, здрав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дельным гражданам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управлению муниципальным имуществом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ментов и архивных фондов, отнесе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 составу архивного фонда Волг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области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зы, некоммерческие партнерства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социально ориентирова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некоммерческих организаций и территориального общественного с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 Волгограде на 2018 - 2020 годы»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мероприятий в рамках поддержки социально орие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тированных некоммерческих орган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 и территориального обществе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64.0.52.23010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64.0.52.23010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реализацию проектов социально ориентированных неко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мерческих организаций и территор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общественных самоуправл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64.0.52.69010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64.0.52.69010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безопасности и правоохранител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деятельности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деятельности народных дружинников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57655,700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Связь и информатика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57655,700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57655,700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57655,700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28906,800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27318,400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28748,900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28748,900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11022,000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11022,000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11022,000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11022,000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государственного жилищного надзора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11022,000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10157,800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повышение квалифик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Переподготовка и повышение квал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фикации кадров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7980,600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7980,600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7980,600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7980,600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7980,600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7980,600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мощь на организацию похорон, на 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готовление и установку надгробия на месте погребения почетного гражд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29621,200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Переподготовка и повышение квал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фикации кадров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13751,200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13751,200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13751,200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Переподготовка и повышение квал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фикации кадров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13751,200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13751,200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градостроительству и архитектуре администрации Волг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50751,500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50751,500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экономики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50751,500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50751,500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39461,600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39461,600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38344,200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2E780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план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и регулирования использов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территории Волгограда»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11289,900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11289,900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11289,900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гражданской защиты насел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94437,800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94437,800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94437,800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94437,800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12792,700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12792,700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12105,800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населения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81645,100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79712,400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19225,600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58799,700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гражданской обороне, з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щите населения и территорий от чре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1868,700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Контрольно-счетная палата Волгогр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32039,100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32039,100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Контрольно-счетной палаты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но-счетной палаты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31040,100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Контрольно-счетной палаты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зы, некоммерческие партнерства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жилищно-коммунального хозяйства и топливно-энергетического комплекса админ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424388,800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3084,100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3084,100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3084,100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3084,100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имущества в многоквартирных д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3084,100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3084,100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421304,700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34419,000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34419,000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11887,400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на капитальный ремонт общ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имущества в многоквартирных д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11887,400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11887,400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22531,600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на предотвращение либо ликв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дацию последствий аварийных ситу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22531,600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22531,600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354463,200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354463,200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водства и поставки коммунальных ресурсов»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343530,200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хозяйства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ние) выпадающих доходов </w:t>
            </w:r>
            <w:proofErr w:type="spellStart"/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набжающих</w:t>
            </w:r>
            <w:proofErr w:type="spellEnd"/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применением ими социальных тар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фов (цен) на коммунальные ресурсы (услуги) и услуги технического вод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снабжения, поставляемого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342586,700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342586,700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женерной инфраструктуры»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10933,000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тальных вложений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10933,000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10933,000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современной городской ср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разработку проектно-сметной документации на комплек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благоустройство дворовых терр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многоквартирных домов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18.0.01.60720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18.0.01.60720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32148,300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32148,300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22941,200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22941,200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22017,200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9207,100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9207,100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8589,800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молодежной политики и 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129225,900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129225,900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117772,500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молодежной политики на терр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110329,500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боте с детьми и молодежью в горо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округе город-герой Волгоград»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108329,500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108324,600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108324,600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временного трудоустройства несове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шеннолетних граждан в возрасте от 14 до 18 лет в свободное от учебы время»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отдыха детей в каникулярное время»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7443,000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7443,000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7443,000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7443,000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11453,400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молодежной политики на терр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9797,400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9797,400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 органов местного самоупра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9797,400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9472,000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культуре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638585,900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390959,600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356678,200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356678,200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детей в сфере искусства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356678,200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356678,200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356678,200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33921,400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33921,400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ждением высшего образования»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33921,400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33921,400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33921,400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обучающимся и воспитанн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кам муниципальных учреждений 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среднего и дополнительного 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детей, муниципальных бюджетных учреждений физической культуры и спорта и муниципальных учреждений дополнительного образ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 в сфере искусства Волг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247626,300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202519,300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202519,300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населения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86141,700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86141,700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86141,700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116017,600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116017,600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116017,600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 деятелям культуры и искусства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45107,000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34656,900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34656,900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34656,900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лях обеспечения выполнения функций 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32923,400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1660,700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10450,100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10450,100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10450,100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10159,000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образованию админ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8468160,400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8467584,900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3689346,500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3689160,500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образования, присмотра и ухода за детьми в муниципальных д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школьных образовательных учрежд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ниях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3560638,600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1344707,100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1344707,100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дошкольными образовательными 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на оплату труда и начи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педагогических работников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1702086,100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1702086,100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дошкольными образовательными 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на оплату труда и начи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прочих рабо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475792,300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475792,300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дошкольными образовательными 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на обеспечение учебного процесса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38053,100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38053,100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начального общего, 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новного общего и среднего общего образования в муниципальных общ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учреждениях Волг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113998,700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программ дошкольного образования муниципальными общ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 на оплату труда и начисления педагог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работникам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84732,500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84732,500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программ дошкольного образования муниципальными общ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 на оплату труда и начисления прочим работникам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28458,700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28458,700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программ дошкольного образования муниципальными общ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образовательными организациями на 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учебного процесса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образовательн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и частными общ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организациями, имеющими государственную аккред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тацию»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14523,200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образовательными орг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педагогических работников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7172,600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7172,600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образовательными орг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прочих работн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образовательными орг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обеспечение учебного процесса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программ дошкольного образования частными общеобразов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государственную аккредитацию, на оплату труда и начисления педагог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работникам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3295,600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3295,600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разовательных программ дошкольного 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частными общеобразов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программ дошкольного образования частными общеобразов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государственную аккредитацию, на обеспечение учебного процесса.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 – город равных возможностей»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сети базовых муниципальных 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учреждений, в которых созданы условия для получения обр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детьми-инвалидами»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4217906,700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4217906,700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начального общего, 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новного общего и среднего общего образования в муниципальных общ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учреждениях Волг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4157438,800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772230,400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772230,400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 на оплату труда и начислений на оплату труда педагогических работн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2469111,500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2469111,500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начислений на оплату труда прочих работников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696416,100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696416,100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обеспечение учебного процесса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160751,000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160751,000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58929,800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58929,800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образовательн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и частными общ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организациями, имеющими государственную аккред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тацию»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60467,900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организациями, им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государственную аккредит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на оплату труда и начислений на оплату труда педагогических работн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43865,300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43865,300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организациями, им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государственную аккредит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на оплату труда и начислений на оплату труда прочих работников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организациями, им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государственную аккредит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на обеспечение учебного проце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4232,600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4232,600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270207,800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270207,800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детей в учреждениях д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Волгогр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270207,800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268895,700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4673,100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263360,000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просов местного значения в сфере д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повышение квалифик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18422,200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18422,200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рового потенциала педагогов и рук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водителей учреждений дошкольного, общего и дополнительного образов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18422,200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18422,200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18422,200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отдыха детей в каникулярное время»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детей, организуемых на базе м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образовательных учр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организ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Волгограда, в целях софинансир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которых из областного бюджета предоставляются субсидии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232307,900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175264,800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стимулов, обеспечивающих поддержку особо одаренных обуча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обучающимся и воспитанн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муниципальных учреждений 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среднего и дополнительного 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детей, муниципальных бюджетных учреждений физической культуры и спорта и муниципальных учреждений дополнительного образ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 в сфере искусства Волг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стабильного функционирования 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учрежд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174904,800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174904,800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159898,200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13712,300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57043,100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57043,100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57043,100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55316,100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Департамент муниципального имущ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120323,600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98605,200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98605,200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98605,200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85402,200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85402,200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81412,000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3965,800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13203,000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управлению муниципальным имуществом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7647,000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7647,000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предпродажной подготовки об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приватизации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5556,000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3165,000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2391,000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21718,400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экономики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21718,400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21718,400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21718,400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16218,400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лях обеспечения выполнения функций государственными (муниципальными) 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15571,800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387146,900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387146,900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360178,800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360178,800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ско-юношеского и массового спорта на территории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359764,800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359764,800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359764,800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развития спортивного резерва»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обучающимся и воспитанн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муниципальных учреждений 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среднего и дополнительного 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детей, муниципальных бюджетных учреждений физической культуры и спорта и муниципальных учреждений дополнительного образ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 в сфере искусства Волг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4988,900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4988,900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физической культуры и спорта путем организации и проведения фи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культурных и спортивных меропри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4988,900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4988,900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4988,900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21979,200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муниципальных учрежд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в сфере физической культуры и спорта»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9725,700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11270,900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11270,900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11270,900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10663,500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строительству админ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1317426,800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1065137,700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8217,500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8217,500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8217,500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охраны водных объектов и гидр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технических сооружений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8217,500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7745,000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экономики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1056920,200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1056920,200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обеспечивающей туристической 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1056920,200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муниципальной собственн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(благоустройство набережных)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1056920,200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1056920,200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147362,700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4982,900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4982,900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4982,900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4982,900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4982,900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женерной инфраструктуры»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коммунальной инфрастру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муниципальной собственности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28179,800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28179,800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10865,500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10865,500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10502,100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17314,300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17314,300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14913,000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2394,100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97926,400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92599,900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92599,900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мест для предоставл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общедоступного общего образ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92599,900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01.0.07.L1590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7253,400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ударственной (муниципальной) со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01.0.07.L1590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7253,400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капитальные вложения в объекты образовательной инфрастру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муниципальной собственности в рамках развития дошкольного образ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01.0.07.S1260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43674,000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01.0.07.S1260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43674,000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капитальные вложения в рамках реализации мероприятий по созданию дополнительных мест для детей в возрасте</w:t>
            </w:r>
            <w:proofErr w:type="gramEnd"/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01.0.07.S1610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39103,100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01.0.07.S1610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39103,100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5326,500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5326,500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мест для предоставл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общедоступного общего образ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5326,500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5326,500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5326,500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муниципальных учр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жилищной и социальной п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литики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635260,400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20274,500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«Жилище»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17769,500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17769,500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17769,500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15869,500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14580,900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управлению муниципальным имуществом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614985,900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154031,500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154031,500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154031,500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154031,500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152506,400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4139,400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4139,400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непрограммные направления деятельности администрации Волг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4139,400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4139,400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3244,800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399917,800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6950,900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«Молодой семье - д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ступное жилье на территории горо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город-герой Волгоград»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6950,900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6950,900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на приобретение (строительство) жилья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6950,900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6950,900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392966,900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392966,900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четному гражданину города-героя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содержание спортсменам-инвалидам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граждение женщинам, удостоенным награждения Почетным знаком гор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Волгограда «Материнская слава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родителям, награжденным Почетным знаком города-героя Волг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«Родительская слава Волгогр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учреждений Волгогр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за приобретенный месячный школьный проездной билет на проезд в общественном (городском) муниц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пассажирском транспорте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8319,900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8240,200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матер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помощи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4487,100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4419,100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ветскими войсками немецко-фашистских вой</w:t>
            </w:r>
            <w:proofErr w:type="gramStart"/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3331,500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3273,500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народа в Великой Отечестве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войне 1941-1945 годов (1945 год)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мероприятия в области соц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политики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коммунальных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367187,600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3635,600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363552,000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родительской платы за присмотр и уход за детьми в образовательных 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ганизациях, реализующих общеобр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зовательную программу дошкольного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32368,700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24204,800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 – город равных возможностей»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позитивного отношения населения к обеспечению доступной среды жи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недеятельности для инвалидов и др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гих маломобильных групп населения»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доступной среды для инвалидов и других мал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мобильных групп населения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23904,800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23904,800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23904,800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22909,600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финансов администр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1610758,500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373400,000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78418,300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78418,300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78418,300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78418,300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75427,100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274981,700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муниц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пального образования по выплате агентских комиссий и вознаграждения, расходы на оплату услуг участников 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рынка ценных бумаг, организаторов торгов и рейтинговых агентств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274918,200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и спортивных коллективов м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образовательных учр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сферы образования, творч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коллективов муниципальных бюджетных учреждений дополнител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принятых и неисполненных в 2018 году бюджетных обязательств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262768,200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262768,200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гарантии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738397,000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738397,000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738397,000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738397,000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долгу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738397,000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ниципального) долга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738397,000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российской федерации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Субсидия бюджету Волгоградской 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области на формирование областного фонда финансовой поддержки 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районов (городских окр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2347506,100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2282409,000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11467,500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11467,500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4926,400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предупреждение и ликв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дацию болезней животных, их леч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отлов и содержание безнадзорных животных, защиту населения от б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лезней, общих для человека и живо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ных, в части отлова и содержания бе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надзорных животных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4926,400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4926,400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6541,100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выполнение работ по отлову и содержанию безнадзорных животных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финанс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 обеспечение затрат, связанных с проведением мероприятий, напра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на регулирование численности безнадзорных животных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мероприятия, направле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 регулирование численности безнадзорных животных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Водное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2413,000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2413,000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«Комплекс мероприятий по охране окружающей среды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2413,000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охраны водных объектов и гидр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технических сооружений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2413,000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2413,000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18208,300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18208,300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«Комплекс мероприятий по охране окружающей среды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18208,300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15132,400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13522,800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становления и использования лесов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949916,200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и развитие улично-дорожной сети Волгограда и обеспечение эффе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тивной работы транспортной инфр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913489,900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всеми видами городского тран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913489,900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возке пассажиров внутренним водным транспортом на маршрутах общего пользования в границах городского 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округа город-герой Волгоград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возке пассажиров городским назе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электрическим транспортом на трамвайных и троллейбусных мар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рутах общего пользования в границах городского округа город-герой Волг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 по регулируемым в установле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действующим законодательством Российской Федерации порядке тар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 на проезд пассажиров и провоз багажа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399957,200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399957,200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возке пассажиров автомобильным транспортом на маршрутах общего пользования в границах городского округа город-герой Волгоград по 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гулируемым в установленном де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ствующим законодательством Росси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 порядке тарифам на проезд пассажиров и провоз багажа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130532,700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130532,700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значения в сфере транспортного обслуживания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236889,300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96110,700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36426,300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36426,300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36426,300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34982,400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1300379,000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жание и развитие улично-дорожной сети Волгограда и обеспечение эффе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тивной работы транспортной инфр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1249843,800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технически исправного состояния 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томобильных дорог для безопасности дорожного движения»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502757,700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на оплату лизинговых платежей, связа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 приобретением основных сре</w:t>
            </w:r>
            <w:proofErr w:type="gramStart"/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 р</w:t>
            </w:r>
            <w:proofErr w:type="gramEnd"/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амках осуществления д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рожной деятельности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11.0.01.60620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14364,100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11.0.01.60620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14364,100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488393,600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87376,800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89342,100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311674,700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747086,100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2943,800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2943,800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дорожной деятельности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11.0.03.53900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257435,900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11.0.03.53900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257435,900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жилищного строительства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11.0.03.L0210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346352,500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11.0.03.L0210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346352,500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струкцию автомобильных дорог общ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пользования местного значения и искусственных сооружений на них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133342,600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133342,600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7011,300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7011,300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«Форм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современной городской ср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13184,400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13184,400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двор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территорий многоквартирных д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мов, проездов к дворовым территор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многоквартирных домов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12916,500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12916,500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37350,800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37350,800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32755,700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32755,700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4595,100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3613,300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экономики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«Комплекс мероприятий по охране 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окружающей среды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32235,800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32235,800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17235,800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16835,800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16835,800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16835,800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территорий общего пользования»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современной городской ср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общественных территорий»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14817,300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объектов растительного и ж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вотного мира и среды их обитания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14817,300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14817,300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«Комплекс мероприятий по охране окружающей среды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14817,300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14817,300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14817,300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ченных доходов в связи с принятием решения о предоставлении мер соц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 обучающимся в общеобразовательных учреждениях Волгограда при оказании транспор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в общественном (горо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ском) муниципальном пассажирском транспорте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Тракторозаводского района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152751,656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35304,256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органов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власти субъектов Российской Ф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26415,100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26415,100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26415,100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26415,100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25642,800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8889,156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8889,156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8889,156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страцию актов гражданского состо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7242,926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лях обеспечения выполнения функций государственными (муниципальными) 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6266,042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964,884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1147,230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1147,230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пожарной безопасности терр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районов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41672,300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41672,300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40778,800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тов озеленения общего пользования»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27417,500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27417,500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27417,500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территорий общего пользования»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13361,300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13361,300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13361,300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современной городской ср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34405,400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34405,400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34405,400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культуры»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34405,400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34405,400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34405,400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41239,100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34845,800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34845,800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34845,800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28425,800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28425,800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6393,300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6393,300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6393,300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6393,300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158656,125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38595,225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органов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власти субъектов Российской Ф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28784,900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28784,900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28784,900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28784,900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27686,200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9810,325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9810,325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9810,325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страцию актов гражданского состо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8116,918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7078,518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1194,407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1194,407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пожарной безопасности терр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районов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49258,500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49258,500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48566,400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озеленения общего пользования»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48326,400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48326,400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48326,400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территорий общего пользования»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современной городской ср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27448,100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27448,100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27448,100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культуры»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27448,100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27448,100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27448,100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43104,300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36711,000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36711,000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36711,000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27608,900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27608,900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9102,100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9102,100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6393,300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6393,300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6393,300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6393,300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5916,300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Центрального района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175149,979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33228,479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органов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власти субъектов Российской Ф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25695,600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25695,600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25695,600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25695,600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24448,800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1156,800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7532,879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7532,879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7532,879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страцию актов гражданского состо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6476,277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5431,399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953,778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557,702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541,632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16,070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пожарной безопасности терр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районов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105959,200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105959,200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104307,300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озеленения общего пользования»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98907,300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98907,300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98907,300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территорий общего пользования»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современной городской ср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и 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23237,000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23237,000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23237,000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культуры»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23237,000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23237,000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23237,000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12575,300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9378,700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9378,700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9378,700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7373,400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7373,400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3005,200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Дзержинского района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171508,458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37224,258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органов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власти субъектов Российской Ф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28649,300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28649,300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28649,300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28649,300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27247,700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8574,958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8574,958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8574,958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страцию актов гражданского состо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6636,664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6036,624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600,040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1439,294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1439,294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пожарной безопасности терр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районов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73228,100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73228,100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72670,400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озеленения общего пользования»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72670,400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72670,400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72670,400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современной городской ср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и 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16002,200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16002,200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16002,200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культуры»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15992,200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15992,200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15992,200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42448,200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34684,900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34684,900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34684,900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26871,100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26871,100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7813,800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7813,800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7763,300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7763,300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7763,300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7763,300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7763,300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2245,700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2245,700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2245,700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2245,700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2245,700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2245,700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Ворошиловского района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121763,230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31809,330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26183,900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26183,900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26183,900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26183,900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25085,500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5625,430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5625,430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5625,430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4525,117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4102,901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422,216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601,413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601,413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56582,300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56582,300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51943,600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44456,900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44456,900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44456,900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7486,700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7486,700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7486,700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4638,700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14186,500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14186,500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14186,500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14036,500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14036,500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14036,500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18965,100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15768,500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15768,500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15768,500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12309,600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12309,600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121808,467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35717,767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28775,000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28775,000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28775,000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28775,000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27960,400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6942,767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6942,767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6942,767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5390,428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4642,528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1043,739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993,739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37198,500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37168,500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37082,100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26499,900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26499,900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26499,900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10582,200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10582,200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10582,200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22360,400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22360,400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22360,400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22310,400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22310,400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22310,400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26069,300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20589,400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20589,400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20589,400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15798,400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15798,400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4791,000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4791,000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5479,900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5479,900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5479,900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5479,900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5479,900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110937,029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34590,029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27481,800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27481,800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27481,800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27481,800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26241,600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7108,229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7108,229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7108,229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5767,937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5042,637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841,392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805,392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29054,200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29054,200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28896,000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28831,000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28831,000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28831,000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22214,800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22214,800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22214,800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24883,000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20316,400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20316,400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20316,400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17028,000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17028,000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3288,400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3288,400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4566,600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4566,600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4566,600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4566,600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4360,600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156108,356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60285,056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25398,100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25398,100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25398,100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25398,100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24476,200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34886,956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34886,956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34886,956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23393,000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11519,200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5339,300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6534,500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9656,733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7442,813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2123,035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90,885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1338,323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54,023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40642,400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40477,400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37957,400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35088,200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35088,200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35088,200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2869,200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2869,200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2869,200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11248,000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11248,000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11248,000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11248,000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11248,000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11248,000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43682,900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36376,300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36376,300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36376,300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27692,800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27692,800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8683,500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8683,500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7306,600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7306,600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7306,600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7306,600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6927,300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18158740,900</w:t>
            </w:r>
          </w:p>
        </w:tc>
      </w:tr>
    </w:tbl>
    <w:p w:rsidR="00EB4648" w:rsidRDefault="00EB4648" w:rsidP="00D613E3">
      <w:pPr>
        <w:spacing w:after="0" w:line="240" w:lineRule="auto"/>
      </w:pPr>
    </w:p>
    <w:p w:rsidR="007566E0" w:rsidRDefault="007566E0" w:rsidP="00D613E3">
      <w:pPr>
        <w:spacing w:after="0" w:line="240" w:lineRule="auto"/>
      </w:pPr>
    </w:p>
    <w:p w:rsidR="00EA26A8" w:rsidRPr="005A4AAC" w:rsidRDefault="00EA26A8" w:rsidP="00D61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DF4" w:rsidRPr="005A4AAC" w:rsidRDefault="00EA26A8" w:rsidP="00D61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AAC">
        <w:rPr>
          <w:rFonts w:ascii="Times New Roman" w:hAnsi="Times New Roman" w:cs="Times New Roman"/>
          <w:sz w:val="28"/>
          <w:szCs w:val="28"/>
        </w:rPr>
        <w:t xml:space="preserve">Глава Волгограда                                                                                </w:t>
      </w:r>
      <w:r w:rsidR="00D613E3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7566E0" w:rsidRPr="003065C3">
        <w:rPr>
          <w:rFonts w:ascii="Times New Roman" w:hAnsi="Times New Roman" w:cs="Times New Roman"/>
          <w:sz w:val="28"/>
          <w:szCs w:val="28"/>
        </w:rPr>
        <w:t>В.В.Лихачев</w:t>
      </w:r>
      <w:proofErr w:type="spellEnd"/>
    </w:p>
    <w:p w:rsidR="00EA26A8" w:rsidRPr="0085372D" w:rsidRDefault="00EA26A8" w:rsidP="005A4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26A8" w:rsidRPr="0085372D" w:rsidSect="005A4AAC">
      <w:headerReference w:type="default" r:id="rId8"/>
      <w:pgSz w:w="11906" w:h="16838" w:code="9"/>
      <w:pgMar w:top="1134" w:right="567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928" w:rsidRDefault="00705928" w:rsidP="00944A72">
      <w:pPr>
        <w:spacing w:after="0" w:line="240" w:lineRule="auto"/>
      </w:pPr>
      <w:r>
        <w:separator/>
      </w:r>
    </w:p>
  </w:endnote>
  <w:endnote w:type="continuationSeparator" w:id="0">
    <w:p w:rsidR="00705928" w:rsidRDefault="00705928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928" w:rsidRDefault="00705928" w:rsidP="00944A72">
      <w:pPr>
        <w:spacing w:after="0" w:line="240" w:lineRule="auto"/>
      </w:pPr>
      <w:r>
        <w:separator/>
      </w:r>
    </w:p>
  </w:footnote>
  <w:footnote w:type="continuationSeparator" w:id="0">
    <w:p w:rsidR="00705928" w:rsidRDefault="00705928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928" w:rsidRPr="003D05BC" w:rsidRDefault="00705928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B7CE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   Продолжение приложения </w:t>
    </w:r>
    <w:r w:rsidR="007566E0">
      <w:rPr>
        <w:rFonts w:ascii="Times New Roman" w:hAnsi="Times New Roman" w:cs="Times New Roman"/>
        <w:sz w:val="20"/>
        <w:szCs w:val="20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20FB"/>
    <w:rsid w:val="00017019"/>
    <w:rsid w:val="000245E3"/>
    <w:rsid w:val="00024CDC"/>
    <w:rsid w:val="00034007"/>
    <w:rsid w:val="00034F82"/>
    <w:rsid w:val="00056BEE"/>
    <w:rsid w:val="00057D14"/>
    <w:rsid w:val="00066C9C"/>
    <w:rsid w:val="00092920"/>
    <w:rsid w:val="000B0ECB"/>
    <w:rsid w:val="000B6CA7"/>
    <w:rsid w:val="000C1028"/>
    <w:rsid w:val="000C13E0"/>
    <w:rsid w:val="000E1FD6"/>
    <w:rsid w:val="000E7D2D"/>
    <w:rsid w:val="000F6563"/>
    <w:rsid w:val="00141197"/>
    <w:rsid w:val="00145351"/>
    <w:rsid w:val="001611C4"/>
    <w:rsid w:val="00170803"/>
    <w:rsid w:val="00173464"/>
    <w:rsid w:val="00191467"/>
    <w:rsid w:val="001924DB"/>
    <w:rsid w:val="001939A8"/>
    <w:rsid w:val="001967B2"/>
    <w:rsid w:val="001A0A04"/>
    <w:rsid w:val="001A167E"/>
    <w:rsid w:val="001B1CD0"/>
    <w:rsid w:val="001B7203"/>
    <w:rsid w:val="001D3F74"/>
    <w:rsid w:val="001E380F"/>
    <w:rsid w:val="001E5356"/>
    <w:rsid w:val="0020108E"/>
    <w:rsid w:val="00221397"/>
    <w:rsid w:val="00235D29"/>
    <w:rsid w:val="00247558"/>
    <w:rsid w:val="00256EDA"/>
    <w:rsid w:val="00275220"/>
    <w:rsid w:val="002772A9"/>
    <w:rsid w:val="00281C76"/>
    <w:rsid w:val="00282D80"/>
    <w:rsid w:val="002D2C49"/>
    <w:rsid w:val="002E423C"/>
    <w:rsid w:val="002E7807"/>
    <w:rsid w:val="00310965"/>
    <w:rsid w:val="003132E9"/>
    <w:rsid w:val="00336636"/>
    <w:rsid w:val="00363320"/>
    <w:rsid w:val="0037080E"/>
    <w:rsid w:val="0038143C"/>
    <w:rsid w:val="00386DB4"/>
    <w:rsid w:val="00396932"/>
    <w:rsid w:val="003A1A19"/>
    <w:rsid w:val="003B3DD4"/>
    <w:rsid w:val="003B6D0B"/>
    <w:rsid w:val="003C05B8"/>
    <w:rsid w:val="003C6E49"/>
    <w:rsid w:val="003D05BC"/>
    <w:rsid w:val="003D59C9"/>
    <w:rsid w:val="003E48F3"/>
    <w:rsid w:val="00441C5A"/>
    <w:rsid w:val="00442F35"/>
    <w:rsid w:val="004643CA"/>
    <w:rsid w:val="00484EEA"/>
    <w:rsid w:val="00492DF5"/>
    <w:rsid w:val="004A03AF"/>
    <w:rsid w:val="004C6BAF"/>
    <w:rsid w:val="004E5079"/>
    <w:rsid w:val="004F03E7"/>
    <w:rsid w:val="004F56C8"/>
    <w:rsid w:val="004F5B83"/>
    <w:rsid w:val="0052461A"/>
    <w:rsid w:val="00533000"/>
    <w:rsid w:val="00537124"/>
    <w:rsid w:val="00570FC9"/>
    <w:rsid w:val="00576F87"/>
    <w:rsid w:val="005773EB"/>
    <w:rsid w:val="00581204"/>
    <w:rsid w:val="00584831"/>
    <w:rsid w:val="00584FD6"/>
    <w:rsid w:val="00594364"/>
    <w:rsid w:val="005A4AAC"/>
    <w:rsid w:val="005C1CC9"/>
    <w:rsid w:val="005D6E1D"/>
    <w:rsid w:val="005F33BA"/>
    <w:rsid w:val="005F3F72"/>
    <w:rsid w:val="00640D61"/>
    <w:rsid w:val="00650216"/>
    <w:rsid w:val="00651854"/>
    <w:rsid w:val="0066675F"/>
    <w:rsid w:val="00683174"/>
    <w:rsid w:val="00694DBD"/>
    <w:rsid w:val="006D1D6F"/>
    <w:rsid w:val="00705928"/>
    <w:rsid w:val="00706051"/>
    <w:rsid w:val="00715260"/>
    <w:rsid w:val="0074060E"/>
    <w:rsid w:val="00751FEF"/>
    <w:rsid w:val="00754270"/>
    <w:rsid w:val="007566E0"/>
    <w:rsid w:val="00765DC0"/>
    <w:rsid w:val="00770B3E"/>
    <w:rsid w:val="007812C1"/>
    <w:rsid w:val="00787CE1"/>
    <w:rsid w:val="007B2FD7"/>
    <w:rsid w:val="007B5D86"/>
    <w:rsid w:val="007C7B40"/>
    <w:rsid w:val="007D3A7B"/>
    <w:rsid w:val="007F0320"/>
    <w:rsid w:val="00817338"/>
    <w:rsid w:val="008242C5"/>
    <w:rsid w:val="0083174C"/>
    <w:rsid w:val="008475A4"/>
    <w:rsid w:val="0085372D"/>
    <w:rsid w:val="00854669"/>
    <w:rsid w:val="00856F90"/>
    <w:rsid w:val="008A76CC"/>
    <w:rsid w:val="008B5B6C"/>
    <w:rsid w:val="008E00F8"/>
    <w:rsid w:val="008F47DD"/>
    <w:rsid w:val="00923F05"/>
    <w:rsid w:val="00926CFA"/>
    <w:rsid w:val="00944A72"/>
    <w:rsid w:val="009452D6"/>
    <w:rsid w:val="0096174E"/>
    <w:rsid w:val="0099754B"/>
    <w:rsid w:val="009B3D46"/>
    <w:rsid w:val="00A00449"/>
    <w:rsid w:val="00A07018"/>
    <w:rsid w:val="00A323B1"/>
    <w:rsid w:val="00A43621"/>
    <w:rsid w:val="00A4701D"/>
    <w:rsid w:val="00A8072F"/>
    <w:rsid w:val="00A813C1"/>
    <w:rsid w:val="00AA0C74"/>
    <w:rsid w:val="00AA2DEC"/>
    <w:rsid w:val="00AB31F8"/>
    <w:rsid w:val="00AD753E"/>
    <w:rsid w:val="00AE00DC"/>
    <w:rsid w:val="00AE7119"/>
    <w:rsid w:val="00B02FEE"/>
    <w:rsid w:val="00B57867"/>
    <w:rsid w:val="00B6544B"/>
    <w:rsid w:val="00B730BC"/>
    <w:rsid w:val="00B7635B"/>
    <w:rsid w:val="00B83795"/>
    <w:rsid w:val="00BB1EF8"/>
    <w:rsid w:val="00BD2776"/>
    <w:rsid w:val="00BD5A6B"/>
    <w:rsid w:val="00BD6D9B"/>
    <w:rsid w:val="00BE551D"/>
    <w:rsid w:val="00C04DEA"/>
    <w:rsid w:val="00C10ED2"/>
    <w:rsid w:val="00C11767"/>
    <w:rsid w:val="00C20E4C"/>
    <w:rsid w:val="00C35AFF"/>
    <w:rsid w:val="00C46172"/>
    <w:rsid w:val="00C565FD"/>
    <w:rsid w:val="00C70173"/>
    <w:rsid w:val="00C71A99"/>
    <w:rsid w:val="00C9548B"/>
    <w:rsid w:val="00CA1E1E"/>
    <w:rsid w:val="00CB4210"/>
    <w:rsid w:val="00CB7CE5"/>
    <w:rsid w:val="00CC07BB"/>
    <w:rsid w:val="00CD1A5F"/>
    <w:rsid w:val="00D0523E"/>
    <w:rsid w:val="00D12F11"/>
    <w:rsid w:val="00D3302D"/>
    <w:rsid w:val="00D613E3"/>
    <w:rsid w:val="00D72AF6"/>
    <w:rsid w:val="00D84F15"/>
    <w:rsid w:val="00D920F5"/>
    <w:rsid w:val="00DB6A9D"/>
    <w:rsid w:val="00DD45B5"/>
    <w:rsid w:val="00E12079"/>
    <w:rsid w:val="00E1567B"/>
    <w:rsid w:val="00E31027"/>
    <w:rsid w:val="00E312B1"/>
    <w:rsid w:val="00E4049B"/>
    <w:rsid w:val="00E70759"/>
    <w:rsid w:val="00E824E8"/>
    <w:rsid w:val="00E91001"/>
    <w:rsid w:val="00E92CD4"/>
    <w:rsid w:val="00E95D63"/>
    <w:rsid w:val="00EA26A8"/>
    <w:rsid w:val="00EA387E"/>
    <w:rsid w:val="00EB4648"/>
    <w:rsid w:val="00ED320B"/>
    <w:rsid w:val="00ED341F"/>
    <w:rsid w:val="00F06A2D"/>
    <w:rsid w:val="00F15C55"/>
    <w:rsid w:val="00F17924"/>
    <w:rsid w:val="00F230EB"/>
    <w:rsid w:val="00F330E1"/>
    <w:rsid w:val="00F34DF4"/>
    <w:rsid w:val="00F407DB"/>
    <w:rsid w:val="00F53776"/>
    <w:rsid w:val="00F60721"/>
    <w:rsid w:val="00FA433E"/>
    <w:rsid w:val="00FA6CE8"/>
    <w:rsid w:val="00FA770F"/>
    <w:rsid w:val="00FC59F1"/>
    <w:rsid w:val="00FD53E8"/>
    <w:rsid w:val="00FF1DE4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563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256ED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256ED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563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256ED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256ED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16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7F30E213-CBCE-4833-9297-9D0A33A3A5D8}"/>
</file>

<file path=customXml/itemProps2.xml><?xml version="1.0" encoding="utf-8"?>
<ds:datastoreItem xmlns:ds="http://schemas.openxmlformats.org/officeDocument/2006/customXml" ds:itemID="{44EBABF1-2F4E-42A3-9659-F482EC17AF07}"/>
</file>

<file path=customXml/itemProps3.xml><?xml version="1.0" encoding="utf-8"?>
<ds:datastoreItem xmlns:ds="http://schemas.openxmlformats.org/officeDocument/2006/customXml" ds:itemID="{222FE2BC-785D-4EE6-8F09-1C674056816C}"/>
</file>

<file path=customXml/itemProps4.xml><?xml version="1.0" encoding="utf-8"?>
<ds:datastoreItem xmlns:ds="http://schemas.openxmlformats.org/officeDocument/2006/customXml" ds:itemID="{2C4C6911-C5CA-4A7B-A9CC-6FFEACC0EC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55</Pages>
  <Words>21541</Words>
  <Characters>122789</Characters>
  <Application>Microsoft Office Word</Application>
  <DocSecurity>0</DocSecurity>
  <Lines>1023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144042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9 «Ведомственная структура расходов бюджета Волгограда на 2019 год»</dc:title>
  <dc:creator>Шатеев Александр Валерьевич</dc:creator>
  <cp:lastModifiedBy>Развин Владимир Витальевич</cp:lastModifiedBy>
  <cp:revision>9</cp:revision>
  <cp:lastPrinted>2016-12-28T07:15:00Z</cp:lastPrinted>
  <dcterms:created xsi:type="dcterms:W3CDTF">2017-12-28T06:24:00Z</dcterms:created>
  <dcterms:modified xsi:type="dcterms:W3CDTF">2018-11-16T11:01:00Z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