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7921" w:rsidP="004B1F72">
            <w:pPr>
              <w:pStyle w:val="aa"/>
              <w:jc w:val="center"/>
            </w:pPr>
            <w:r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7921" w:rsidP="004B1F72">
            <w:pPr>
              <w:pStyle w:val="aa"/>
              <w:jc w:val="center"/>
            </w:pPr>
            <w:r>
              <w:t>36/642</w:t>
            </w:r>
          </w:p>
        </w:tc>
      </w:tr>
    </w:tbl>
    <w:p w:rsidR="004D75D6" w:rsidRDefault="004D75D6" w:rsidP="00827869">
      <w:pPr>
        <w:ind w:left="4820" w:firstLine="1276"/>
        <w:rPr>
          <w:sz w:val="28"/>
          <w:szCs w:val="28"/>
        </w:rPr>
      </w:pPr>
    </w:p>
    <w:p w:rsidR="00827869" w:rsidRDefault="00827869" w:rsidP="00827869">
      <w:pPr>
        <w:tabs>
          <w:tab w:val="left" w:pos="5103"/>
        </w:tabs>
        <w:ind w:right="4110"/>
        <w:jc w:val="both"/>
        <w:rPr>
          <w:sz w:val="28"/>
          <w:szCs w:val="28"/>
        </w:rPr>
      </w:pPr>
      <w:r w:rsidRPr="00C75A2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Порядка освобождения от внесения платы по договорам на размещение нестационарных объектов на территории Волгограда, поврежденных в результате </w:t>
      </w:r>
      <w:r w:rsidRPr="00C75A23">
        <w:rPr>
          <w:sz w:val="28"/>
          <w:szCs w:val="28"/>
        </w:rPr>
        <w:t>атак беспилотных летательных аппаратов</w:t>
      </w:r>
      <w:r>
        <w:rPr>
          <w:sz w:val="28"/>
          <w:szCs w:val="28"/>
        </w:rPr>
        <w:t xml:space="preserve"> </w:t>
      </w:r>
    </w:p>
    <w:p w:rsidR="00827869" w:rsidRPr="00C75A23" w:rsidRDefault="00827869" w:rsidP="00827869">
      <w:pPr>
        <w:tabs>
          <w:tab w:val="left" w:pos="5103"/>
        </w:tabs>
        <w:ind w:right="4962"/>
        <w:rPr>
          <w:strike/>
          <w:sz w:val="28"/>
          <w:szCs w:val="28"/>
        </w:rPr>
      </w:pPr>
    </w:p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234AED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20 марта 2025 г. № 33-ФЗ «</w:t>
      </w:r>
      <w:r w:rsidRPr="00234AE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234A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34AED">
        <w:rPr>
          <w:sz w:val="28"/>
          <w:szCs w:val="28"/>
        </w:rPr>
        <w:t xml:space="preserve">руководствуясь </w:t>
      </w:r>
      <w:hyperlink r:id="rId8" w:history="1">
        <w:r w:rsidRPr="00234AED">
          <w:rPr>
            <w:sz w:val="28"/>
            <w:szCs w:val="28"/>
          </w:rPr>
          <w:t>статьями 24</w:t>
        </w:r>
      </w:hyperlink>
      <w:r w:rsidRPr="00234AED">
        <w:rPr>
          <w:sz w:val="28"/>
          <w:szCs w:val="28"/>
        </w:rPr>
        <w:t xml:space="preserve">, </w:t>
      </w:r>
      <w:hyperlink r:id="rId9" w:history="1">
        <w:r w:rsidRPr="00234AED">
          <w:rPr>
            <w:sz w:val="28"/>
            <w:szCs w:val="28"/>
          </w:rPr>
          <w:t>26</w:t>
        </w:r>
      </w:hyperlink>
      <w:r w:rsidRPr="00234AED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27869" w:rsidRPr="00634DE1" w:rsidRDefault="00827869" w:rsidP="0082786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34DE1">
        <w:rPr>
          <w:b/>
          <w:sz w:val="28"/>
          <w:szCs w:val="28"/>
        </w:rPr>
        <w:t>РЕШИЛА:</w:t>
      </w:r>
    </w:p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34AED">
        <w:rPr>
          <w:sz w:val="28"/>
          <w:szCs w:val="28"/>
        </w:rPr>
        <w:t xml:space="preserve">Утвердить прилагаемый </w:t>
      </w:r>
      <w:hyperlink r:id="rId10" w:history="1">
        <w:r w:rsidRPr="00234AED">
          <w:rPr>
            <w:sz w:val="28"/>
            <w:szCs w:val="28"/>
          </w:rPr>
          <w:t>Порядок</w:t>
        </w:r>
      </w:hyperlink>
      <w:r w:rsidRPr="00234A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освобождения от внесения платы по договорам на размещение нестационарных объектов на территории Волгограда, поврежденных в результате </w:t>
      </w:r>
      <w:r w:rsidRPr="00C75A23">
        <w:rPr>
          <w:sz w:val="28"/>
          <w:szCs w:val="28"/>
        </w:rPr>
        <w:t>атак беспилотных летательных аппаратов</w:t>
      </w:r>
      <w:r>
        <w:rPr>
          <w:sz w:val="28"/>
          <w:szCs w:val="28"/>
        </w:rPr>
        <w:t>.</w:t>
      </w:r>
    </w:p>
    <w:p w:rsidR="00827869" w:rsidRPr="0061035F" w:rsidRDefault="00827869" w:rsidP="00827869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Администрации Волгограда обеспечить правовое регулирование отношений в установленной сфере деятельности в течение одного месяца со дня вступления в силу настоящего решения.</w:t>
      </w:r>
    </w:p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34AED">
        <w:rPr>
          <w:sz w:val="28"/>
          <w:szCs w:val="28"/>
        </w:rPr>
        <w:t>. Настоящее решение вступает в силу со дня его официального опубликования</w:t>
      </w:r>
      <w:r>
        <w:rPr>
          <w:sz w:val="28"/>
          <w:szCs w:val="28"/>
        </w:rPr>
        <w:t xml:space="preserve"> и распространяет свое действие на отношения, возникшие </w:t>
      </w:r>
      <w:r w:rsidR="008F454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с 01.03.2026.</w:t>
      </w:r>
    </w:p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34AED">
        <w:rPr>
          <w:sz w:val="28"/>
          <w:szCs w:val="28"/>
        </w:rPr>
        <w:t xml:space="preserve">. Контроль за исполнением настоящего решения возложить на </w:t>
      </w:r>
      <w:r>
        <w:rPr>
          <w:sz w:val="28"/>
          <w:szCs w:val="28"/>
        </w:rPr>
        <w:t xml:space="preserve">первого </w:t>
      </w:r>
      <w:r w:rsidRPr="00234AED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4544" w:rsidRDefault="008F4544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827869" w:rsidTr="008F4544">
        <w:tc>
          <w:tcPr>
            <w:tcW w:w="5778" w:type="dxa"/>
          </w:tcPr>
          <w:p w:rsidR="00827869" w:rsidRDefault="00827869" w:rsidP="00DF5B18">
            <w:pPr>
              <w:pStyle w:val="af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Председатель </w:t>
            </w:r>
          </w:p>
          <w:p w:rsidR="00827869" w:rsidRDefault="00827869" w:rsidP="00DF5B18">
            <w:pPr>
              <w:pStyle w:val="af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Волгоградской городской Думы </w:t>
            </w:r>
          </w:p>
          <w:p w:rsidR="00827869" w:rsidRDefault="00827869" w:rsidP="00DF5B18">
            <w:pPr>
              <w:pStyle w:val="af"/>
              <w:rPr>
                <w:sz w:val="27"/>
                <w:szCs w:val="27"/>
              </w:rPr>
            </w:pPr>
          </w:p>
          <w:p w:rsidR="00827869" w:rsidRDefault="00827869" w:rsidP="00DF5B18">
            <w:pPr>
              <w:pStyle w:val="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                </w:t>
            </w:r>
            <w:r w:rsidR="008F4544">
              <w:rPr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 xml:space="preserve">  </w:t>
            </w:r>
            <w:proofErr w:type="spellStart"/>
            <w:r>
              <w:rPr>
                <w:sz w:val="27"/>
                <w:szCs w:val="27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827869" w:rsidRDefault="00827869" w:rsidP="00DF5B18">
            <w:pPr>
              <w:pStyle w:val="af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Волгограда</w:t>
            </w:r>
          </w:p>
          <w:p w:rsidR="00827869" w:rsidRDefault="00827869" w:rsidP="00DF5B18">
            <w:pPr>
              <w:pStyle w:val="af"/>
              <w:ind w:left="34"/>
              <w:rPr>
                <w:sz w:val="27"/>
                <w:szCs w:val="27"/>
              </w:rPr>
            </w:pPr>
          </w:p>
          <w:p w:rsidR="00827869" w:rsidRDefault="00827869" w:rsidP="00DF5B18">
            <w:pPr>
              <w:pStyle w:val="af"/>
              <w:ind w:left="34"/>
              <w:rPr>
                <w:sz w:val="27"/>
                <w:szCs w:val="27"/>
              </w:rPr>
            </w:pPr>
          </w:p>
          <w:p w:rsidR="00827869" w:rsidRDefault="00827869" w:rsidP="008F4544">
            <w:pPr>
              <w:pStyle w:val="af"/>
              <w:ind w:left="34" w:right="34"/>
              <w:jc w:val="righ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В.В.Марченко</w:t>
            </w:r>
            <w:proofErr w:type="spellEnd"/>
          </w:p>
        </w:tc>
      </w:tr>
    </w:tbl>
    <w:p w:rsidR="00827869" w:rsidRDefault="00827869" w:rsidP="0082786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827869" w:rsidRDefault="00827869" w:rsidP="004D75D6">
      <w:pPr>
        <w:tabs>
          <w:tab w:val="left" w:pos="9639"/>
        </w:tabs>
        <w:rPr>
          <w:sz w:val="28"/>
          <w:szCs w:val="28"/>
        </w:rPr>
      </w:pPr>
    </w:p>
    <w:p w:rsidR="00827869" w:rsidRDefault="00827869" w:rsidP="004D75D6">
      <w:pPr>
        <w:tabs>
          <w:tab w:val="left" w:pos="9639"/>
        </w:tabs>
        <w:rPr>
          <w:sz w:val="28"/>
          <w:szCs w:val="28"/>
        </w:rPr>
      </w:pPr>
    </w:p>
    <w:p w:rsidR="00827869" w:rsidRDefault="00827869" w:rsidP="004D75D6">
      <w:pPr>
        <w:tabs>
          <w:tab w:val="left" w:pos="9639"/>
        </w:tabs>
        <w:rPr>
          <w:sz w:val="28"/>
          <w:szCs w:val="28"/>
        </w:rPr>
      </w:pPr>
    </w:p>
    <w:p w:rsidR="008F4544" w:rsidRDefault="008F4544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8F454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F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355065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4FA8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27869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544"/>
    <w:rsid w:val="009078A8"/>
    <w:rsid w:val="00947921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6DA8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E51894C5-A343-495D-82A4-782AA0D7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10">
    <w:name w:val="Гиперссылка1"/>
    <w:basedOn w:val="a"/>
    <w:link w:val="ae"/>
    <w:uiPriority w:val="99"/>
    <w:rsid w:val="00827869"/>
    <w:pPr>
      <w:spacing w:after="200" w:line="276" w:lineRule="auto"/>
    </w:pPr>
    <w:rPr>
      <w:rFonts w:ascii="Calibri" w:hAnsi="Calibri"/>
      <w:color w:val="0000FF"/>
      <w:u w:val="single"/>
      <w:lang w:val="x-none" w:eastAsia="x-none"/>
    </w:rPr>
  </w:style>
  <w:style w:type="character" w:styleId="ae">
    <w:name w:val="Hyperlink"/>
    <w:link w:val="10"/>
    <w:uiPriority w:val="99"/>
    <w:rsid w:val="00827869"/>
    <w:rPr>
      <w:rFonts w:ascii="Calibri" w:hAnsi="Calibri"/>
      <w:color w:val="0000FF"/>
      <w:u w:val="single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27869"/>
    <w:rPr>
      <w:color w:val="000000"/>
      <w:sz w:val="28"/>
    </w:rPr>
  </w:style>
  <w:style w:type="paragraph" w:styleId="af">
    <w:name w:val="No Spacing"/>
    <w:uiPriority w:val="1"/>
    <w:qFormat/>
    <w:rsid w:val="00827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10295&amp;dst=100242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309210&amp;dst=100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310295&amp;dst=101947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DAE06F-0406-4BA7-A402-EC93F12950DB}"/>
</file>

<file path=customXml/itemProps2.xml><?xml version="1.0" encoding="utf-8"?>
<ds:datastoreItem xmlns:ds="http://schemas.openxmlformats.org/officeDocument/2006/customXml" ds:itemID="{3DBF2F98-8A6C-4FC2-AFC6-96EE9B0282E8}"/>
</file>

<file path=customXml/itemProps3.xml><?xml version="1.0" encoding="utf-8"?>
<ds:datastoreItem xmlns:ds="http://schemas.openxmlformats.org/officeDocument/2006/customXml" ds:itemID="{86CC10AD-927C-4B38-A177-13A9F7AE46FC}"/>
</file>

<file path=customXml/itemProps4.xml><?xml version="1.0" encoding="utf-8"?>
<ds:datastoreItem xmlns:ds="http://schemas.openxmlformats.org/officeDocument/2006/customXml" ds:itemID="{F35333F7-E6EC-4CCF-BBBD-C91522E5A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2026-03-17T14:23:00Z</dcterms:created>
  <dcterms:modified xsi:type="dcterms:W3CDTF">2026-03-20T07:09:00Z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