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354F5" w:rsidRDefault="00715E23" w:rsidP="00715E23">
      <w:pPr>
        <w:jc w:val="center"/>
        <w:rPr>
          <w:b/>
          <w:caps/>
          <w:sz w:val="32"/>
          <w:szCs w:val="32"/>
        </w:rPr>
      </w:pPr>
      <w:r w:rsidRPr="004354F5">
        <w:rPr>
          <w:b/>
          <w:caps/>
          <w:sz w:val="32"/>
          <w:szCs w:val="32"/>
        </w:rPr>
        <w:t>ВОЛГОГРАДСКая городская дума</w:t>
      </w:r>
    </w:p>
    <w:p w:rsidR="00715E23" w:rsidRPr="004354F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354F5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4354F5">
        <w:rPr>
          <w:b/>
          <w:sz w:val="32"/>
        </w:rPr>
        <w:t>РЕШЕНИЕ</w:t>
      </w:r>
    </w:p>
    <w:p w:rsidR="00715E23" w:rsidRPr="004354F5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354F5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354F5">
        <w:rPr>
          <w:sz w:val="16"/>
          <w:szCs w:val="16"/>
        </w:rPr>
        <w:t>400066, Волгоград, пр-кт им.</w:t>
      </w:r>
      <w:r w:rsidR="0010551E" w:rsidRPr="004354F5">
        <w:rPr>
          <w:sz w:val="16"/>
          <w:szCs w:val="16"/>
        </w:rPr>
        <w:t xml:space="preserve"> </w:t>
      </w:r>
      <w:r w:rsidRPr="004354F5">
        <w:rPr>
          <w:sz w:val="16"/>
          <w:szCs w:val="16"/>
        </w:rPr>
        <w:t xml:space="preserve">В.И.Ленина, д. 10, тел./факс (8442) 38-08-89, </w:t>
      </w:r>
      <w:r w:rsidR="00DD0672" w:rsidRPr="004354F5">
        <w:rPr>
          <w:sz w:val="16"/>
          <w:szCs w:val="16"/>
          <w:lang w:val="en-US"/>
        </w:rPr>
        <w:t>E</w:t>
      </w:r>
      <w:r w:rsidR="00DD0672" w:rsidRPr="004354F5">
        <w:rPr>
          <w:sz w:val="16"/>
          <w:szCs w:val="16"/>
        </w:rPr>
        <w:t>-</w:t>
      </w:r>
      <w:r w:rsidR="00DD0672" w:rsidRPr="004354F5">
        <w:rPr>
          <w:sz w:val="16"/>
          <w:szCs w:val="16"/>
          <w:lang w:val="en-US"/>
        </w:rPr>
        <w:t>mail</w:t>
      </w:r>
      <w:r w:rsidR="00DD0672" w:rsidRPr="004354F5">
        <w:rPr>
          <w:sz w:val="16"/>
          <w:szCs w:val="16"/>
        </w:rPr>
        <w:t xml:space="preserve">: </w:t>
      </w:r>
      <w:hyperlink r:id="rId9" w:history="1">
        <w:r w:rsidR="00DD0672" w:rsidRPr="004354F5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4354F5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4354F5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4354F5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4354F5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4354F5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4354F5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4354F5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354F5" w:rsidRPr="00D55BC0" w:rsidTr="008D69D6">
        <w:tc>
          <w:tcPr>
            <w:tcW w:w="486" w:type="dxa"/>
            <w:vAlign w:val="bottom"/>
            <w:hideMark/>
          </w:tcPr>
          <w:p w:rsidR="00715E23" w:rsidRPr="00D55BC0" w:rsidRDefault="00715E23" w:rsidP="004B1F72">
            <w:pPr>
              <w:pStyle w:val="a9"/>
              <w:jc w:val="center"/>
              <w:rPr>
                <w:sz w:val="28"/>
                <w:szCs w:val="28"/>
              </w:rPr>
            </w:pPr>
            <w:r w:rsidRPr="00D55BC0">
              <w:rPr>
                <w:sz w:val="28"/>
                <w:szCs w:val="28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55BC0" w:rsidRDefault="00715E23" w:rsidP="004B1F72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Pr="00D55BC0" w:rsidRDefault="00715E23" w:rsidP="004B1F72">
            <w:pPr>
              <w:pStyle w:val="a9"/>
              <w:jc w:val="center"/>
              <w:rPr>
                <w:sz w:val="28"/>
                <w:szCs w:val="28"/>
              </w:rPr>
            </w:pPr>
            <w:r w:rsidRPr="00D55BC0">
              <w:rPr>
                <w:sz w:val="28"/>
                <w:szCs w:val="28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55BC0" w:rsidRDefault="00715E23" w:rsidP="004B1F72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</w:tbl>
    <w:p w:rsidR="00D55BC0" w:rsidRDefault="007E3A85" w:rsidP="007E3A85">
      <w:pPr>
        <w:tabs>
          <w:tab w:val="left" w:pos="524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ПРОЕКТ</w:t>
      </w:r>
    </w:p>
    <w:p w:rsidR="00D847B5" w:rsidRPr="004354F5" w:rsidRDefault="002817C8" w:rsidP="00D55BC0">
      <w:pPr>
        <w:tabs>
          <w:tab w:val="left" w:pos="5245"/>
          <w:tab w:val="left" w:pos="5670"/>
        </w:tabs>
        <w:autoSpaceDE w:val="0"/>
        <w:autoSpaceDN w:val="0"/>
        <w:adjustRightInd w:val="0"/>
        <w:ind w:right="396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</w:t>
      </w:r>
      <w:r w:rsidR="00D847B5" w:rsidRPr="004354F5">
        <w:rPr>
          <w:bCs/>
          <w:sz w:val="28"/>
          <w:szCs w:val="28"/>
        </w:rPr>
        <w:t xml:space="preserve"> в решение Волгоградской городской Думы от 24.12.2010 </w:t>
      </w:r>
      <w:r w:rsidR="004354F5" w:rsidRPr="004354F5">
        <w:rPr>
          <w:bCs/>
          <w:sz w:val="28"/>
          <w:szCs w:val="28"/>
        </w:rPr>
        <w:br/>
      </w:r>
      <w:r w:rsidR="00D847B5" w:rsidRPr="004354F5">
        <w:rPr>
          <w:bCs/>
          <w:sz w:val="28"/>
          <w:szCs w:val="28"/>
        </w:rPr>
        <w:t>№ 40/1252 «Об утверждении Положений об администрациях районов Волгограда»</w:t>
      </w:r>
      <w:r w:rsidR="004354F5" w:rsidRPr="004354F5">
        <w:rPr>
          <w:bCs/>
          <w:sz w:val="28"/>
          <w:szCs w:val="28"/>
        </w:rPr>
        <w:t xml:space="preserve"> </w:t>
      </w:r>
    </w:p>
    <w:p w:rsidR="00D847B5" w:rsidRPr="004354F5" w:rsidRDefault="00D847B5" w:rsidP="00D55BC0">
      <w:pPr>
        <w:tabs>
          <w:tab w:val="left" w:pos="5670"/>
        </w:tabs>
        <w:spacing w:after="1" w:line="280" w:lineRule="atLeast"/>
        <w:ind w:right="3969"/>
        <w:jc w:val="both"/>
        <w:outlineLvl w:val="0"/>
      </w:pPr>
    </w:p>
    <w:p w:rsidR="00D55BC0" w:rsidRPr="00AB1F64" w:rsidRDefault="00561CF2" w:rsidP="00AB1F64">
      <w:pPr>
        <w:ind w:firstLine="680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</w:t>
      </w:r>
      <w:r w:rsidR="00073B19">
        <w:rPr>
          <w:sz w:val="28"/>
        </w:rPr>
        <w:t>соответствии</w:t>
      </w:r>
      <w:r>
        <w:rPr>
          <w:sz w:val="28"/>
        </w:rPr>
        <w:t xml:space="preserve"> </w:t>
      </w:r>
      <w:r w:rsidR="007E3A85">
        <w:rPr>
          <w:sz w:val="28"/>
        </w:rPr>
        <w:t xml:space="preserve">с </w:t>
      </w:r>
      <w:r w:rsidR="002817C8">
        <w:rPr>
          <w:sz w:val="28"/>
        </w:rPr>
        <w:t xml:space="preserve">Градостроительным кодексом Российской Федерации, Жилищным </w:t>
      </w:r>
      <w:r w:rsidR="00D069B1">
        <w:rPr>
          <w:sz w:val="28"/>
        </w:rPr>
        <w:t xml:space="preserve">кодексом Российской Федерации, </w:t>
      </w:r>
      <w:r>
        <w:rPr>
          <w:sz w:val="28"/>
        </w:rPr>
        <w:t>Федеральн</w:t>
      </w:r>
      <w:r w:rsidR="00D069B1">
        <w:rPr>
          <w:sz w:val="28"/>
        </w:rPr>
        <w:t>ым законо</w:t>
      </w:r>
      <w:r w:rsidR="007E3A85">
        <w:rPr>
          <w:sz w:val="28"/>
        </w:rPr>
        <w:t>м</w:t>
      </w:r>
      <w:r>
        <w:rPr>
          <w:sz w:val="28"/>
        </w:rPr>
        <w:t xml:space="preserve"> </w:t>
      </w:r>
      <w:r w:rsidR="00E6472D">
        <w:rPr>
          <w:sz w:val="28"/>
        </w:rPr>
        <w:t xml:space="preserve">                     </w:t>
      </w:r>
      <w:r w:rsidR="00646D76" w:rsidRPr="00E01B6B">
        <w:rPr>
          <w:sz w:val="28"/>
          <w:szCs w:val="28"/>
        </w:rPr>
        <w:t xml:space="preserve">от </w:t>
      </w:r>
      <w:r w:rsidR="007E3A85">
        <w:rPr>
          <w:sz w:val="28"/>
          <w:szCs w:val="28"/>
        </w:rPr>
        <w:t xml:space="preserve"> </w:t>
      </w:r>
      <w:r w:rsidR="00646D76" w:rsidRPr="00E01B6B">
        <w:rPr>
          <w:sz w:val="28"/>
          <w:szCs w:val="28"/>
        </w:rPr>
        <w:t xml:space="preserve">06 </w:t>
      </w:r>
      <w:r w:rsidR="007E3A85">
        <w:rPr>
          <w:sz w:val="28"/>
          <w:szCs w:val="28"/>
        </w:rPr>
        <w:t xml:space="preserve">  </w:t>
      </w:r>
      <w:r w:rsidR="00646D76" w:rsidRPr="00E01B6B">
        <w:rPr>
          <w:sz w:val="28"/>
          <w:szCs w:val="28"/>
        </w:rPr>
        <w:t xml:space="preserve">октября </w:t>
      </w:r>
      <w:r w:rsidR="007E3A85">
        <w:rPr>
          <w:sz w:val="28"/>
          <w:szCs w:val="28"/>
        </w:rPr>
        <w:t xml:space="preserve"> </w:t>
      </w:r>
      <w:r w:rsidR="00646D76" w:rsidRPr="00E01B6B">
        <w:rPr>
          <w:sz w:val="28"/>
          <w:szCs w:val="28"/>
        </w:rPr>
        <w:t>2003 г. № 131-ФЗ «Об общих принципах организации местного самоуправления в Российской Федерации»</w:t>
      </w:r>
      <w:r w:rsidR="00073B19">
        <w:rPr>
          <w:sz w:val="28"/>
        </w:rPr>
        <w:t>,</w:t>
      </w:r>
      <w:r w:rsidR="002817C8">
        <w:rPr>
          <w:sz w:val="28"/>
        </w:rPr>
        <w:t xml:space="preserve"> постановлениями </w:t>
      </w:r>
      <w:r w:rsidR="00DF33E9">
        <w:rPr>
          <w:sz w:val="28"/>
        </w:rPr>
        <w:t xml:space="preserve"> </w:t>
      </w:r>
      <w:r w:rsidR="002817C8" w:rsidRPr="002817C8">
        <w:rPr>
          <w:sz w:val="28"/>
          <w:szCs w:val="28"/>
        </w:rPr>
        <w:t>Правительства Российской Федерации от 21 декабря 2018</w:t>
      </w:r>
      <w:r w:rsidR="00D069B1">
        <w:rPr>
          <w:sz w:val="28"/>
          <w:szCs w:val="28"/>
        </w:rPr>
        <w:t xml:space="preserve"> г. </w:t>
      </w:r>
      <w:r w:rsidR="002817C8" w:rsidRPr="002817C8">
        <w:rPr>
          <w:sz w:val="28"/>
          <w:szCs w:val="28"/>
        </w:rPr>
        <w:t>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</w:t>
      </w:r>
      <w:proofErr w:type="gramEnd"/>
      <w:r w:rsidR="002817C8" w:rsidRPr="002817C8">
        <w:rPr>
          <w:sz w:val="28"/>
          <w:szCs w:val="28"/>
        </w:rPr>
        <w:t xml:space="preserve"> </w:t>
      </w:r>
      <w:proofErr w:type="gramStart"/>
      <w:r w:rsidR="002817C8" w:rsidRPr="002817C8">
        <w:rPr>
          <w:sz w:val="28"/>
          <w:szCs w:val="28"/>
        </w:rPr>
        <w:t>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 w:rsidR="002817C8">
        <w:rPr>
          <w:sz w:val="28"/>
          <w:szCs w:val="28"/>
        </w:rPr>
        <w:t xml:space="preserve">, </w:t>
      </w:r>
      <w:r w:rsidR="002817C8" w:rsidRPr="002817C8">
        <w:rPr>
          <w:sz w:val="28"/>
          <w:szCs w:val="28"/>
        </w:rPr>
        <w:t>от 28 января 2006 г. № 47</w:t>
      </w:r>
      <w:r w:rsidR="00AB1F64">
        <w:rPr>
          <w:sz w:val="28"/>
          <w:szCs w:val="28"/>
        </w:rPr>
        <w:t xml:space="preserve"> «</w:t>
      </w:r>
      <w:r w:rsidR="00AB1F64" w:rsidRPr="00AB1F64">
        <w:rPr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2817C8" w:rsidRPr="002817C8">
        <w:rPr>
          <w:sz w:val="28"/>
          <w:szCs w:val="28"/>
        </w:rPr>
        <w:t>»</w:t>
      </w:r>
      <w:r w:rsidR="002817C8">
        <w:rPr>
          <w:sz w:val="28"/>
          <w:szCs w:val="28"/>
        </w:rPr>
        <w:t xml:space="preserve">, </w:t>
      </w:r>
      <w:r w:rsidR="00D847B5" w:rsidRPr="004354F5">
        <w:rPr>
          <w:sz w:val="28"/>
        </w:rPr>
        <w:t xml:space="preserve">руководствуясь </w:t>
      </w:r>
      <w:hyperlink r:id="rId10" w:history="1">
        <w:r w:rsidR="00D847B5" w:rsidRPr="004354F5">
          <w:rPr>
            <w:sz w:val="28"/>
          </w:rPr>
          <w:t>статьями</w:t>
        </w:r>
        <w:proofErr w:type="gramEnd"/>
        <w:r w:rsidR="00D847B5" w:rsidRPr="004354F5">
          <w:rPr>
            <w:sz w:val="28"/>
          </w:rPr>
          <w:t xml:space="preserve"> 5</w:t>
        </w:r>
      </w:hyperlink>
      <w:r w:rsidR="00D847B5" w:rsidRPr="004354F5">
        <w:rPr>
          <w:sz w:val="28"/>
        </w:rPr>
        <w:t xml:space="preserve">, </w:t>
      </w:r>
      <w:hyperlink r:id="rId11" w:history="1">
        <w:r w:rsidR="00D847B5" w:rsidRPr="004354F5">
          <w:rPr>
            <w:sz w:val="28"/>
          </w:rPr>
          <w:t>7</w:t>
        </w:r>
      </w:hyperlink>
      <w:r w:rsidR="00D847B5" w:rsidRPr="004354F5">
        <w:rPr>
          <w:sz w:val="28"/>
        </w:rPr>
        <w:t xml:space="preserve">, </w:t>
      </w:r>
      <w:hyperlink r:id="rId12" w:history="1">
        <w:r w:rsidR="00D847B5" w:rsidRPr="004354F5">
          <w:rPr>
            <w:sz w:val="28"/>
          </w:rPr>
          <w:t>24</w:t>
        </w:r>
      </w:hyperlink>
      <w:r w:rsidR="00D847B5" w:rsidRPr="004354F5">
        <w:rPr>
          <w:sz w:val="28"/>
        </w:rPr>
        <w:t xml:space="preserve">, </w:t>
      </w:r>
      <w:hyperlink r:id="rId13" w:history="1">
        <w:r w:rsidR="00D847B5" w:rsidRPr="004354F5">
          <w:rPr>
            <w:sz w:val="28"/>
          </w:rPr>
          <w:t>26</w:t>
        </w:r>
      </w:hyperlink>
      <w:r w:rsidR="006076D5">
        <w:rPr>
          <w:sz w:val="28"/>
        </w:rPr>
        <w:t>, пунктом 6 статьи 38</w:t>
      </w:r>
      <w:r w:rsidR="00D847B5" w:rsidRPr="004354F5">
        <w:rPr>
          <w:sz w:val="28"/>
        </w:rPr>
        <w:t xml:space="preserve"> Устава города-героя Волгограда, Волгоградская</w:t>
      </w:r>
      <w:r w:rsidR="00D55BC0">
        <w:rPr>
          <w:sz w:val="28"/>
        </w:rPr>
        <w:t xml:space="preserve"> </w:t>
      </w:r>
      <w:r w:rsidR="00D847B5" w:rsidRPr="004354F5">
        <w:rPr>
          <w:sz w:val="28"/>
        </w:rPr>
        <w:t>городская Дума</w:t>
      </w:r>
    </w:p>
    <w:p w:rsidR="00D847B5" w:rsidRDefault="00D847B5" w:rsidP="00E6472D">
      <w:pPr>
        <w:spacing w:after="1" w:line="280" w:lineRule="atLeast"/>
        <w:jc w:val="both"/>
        <w:rPr>
          <w:sz w:val="28"/>
        </w:rPr>
      </w:pPr>
      <w:r w:rsidRPr="004354F5">
        <w:rPr>
          <w:b/>
          <w:sz w:val="28"/>
        </w:rPr>
        <w:t>РЕШИЛА</w:t>
      </w:r>
      <w:r w:rsidRPr="004354F5">
        <w:rPr>
          <w:sz w:val="28"/>
        </w:rPr>
        <w:t>:</w:t>
      </w:r>
    </w:p>
    <w:p w:rsidR="006E63B5" w:rsidRPr="00D069B1" w:rsidRDefault="00B2521E" w:rsidP="00D069B1">
      <w:pPr>
        <w:spacing w:after="1" w:line="280" w:lineRule="atLeast"/>
        <w:ind w:firstLine="567"/>
        <w:jc w:val="both"/>
        <w:rPr>
          <w:sz w:val="28"/>
        </w:rPr>
      </w:pPr>
      <w:r w:rsidRPr="00B2521E">
        <w:rPr>
          <w:sz w:val="28"/>
        </w:rPr>
        <w:t xml:space="preserve">1. </w:t>
      </w:r>
      <w:proofErr w:type="gramStart"/>
      <w:r w:rsidRPr="00B2521E">
        <w:rPr>
          <w:sz w:val="28"/>
        </w:rPr>
        <w:t xml:space="preserve">Внести </w:t>
      </w:r>
      <w:r w:rsidR="006E63B5">
        <w:rPr>
          <w:sz w:val="28"/>
        </w:rPr>
        <w:t xml:space="preserve">в </w:t>
      </w:r>
      <w:r w:rsidR="00D069B1">
        <w:rPr>
          <w:sz w:val="28"/>
        </w:rPr>
        <w:t xml:space="preserve">пункт 2.1 </w:t>
      </w:r>
      <w:r w:rsidRPr="00B2521E">
        <w:rPr>
          <w:sz w:val="28"/>
        </w:rPr>
        <w:t>раздел</w:t>
      </w:r>
      <w:r w:rsidR="00D069B1">
        <w:rPr>
          <w:sz w:val="28"/>
        </w:rPr>
        <w:t>а</w:t>
      </w:r>
      <w:r w:rsidRPr="00B2521E">
        <w:rPr>
          <w:sz w:val="28"/>
        </w:rPr>
        <w:t xml:space="preserve"> 2 «Полномочия Администрации» Положения об администрации Тракторозаводского района Волгограда, Положения об администрации Краснооктябрьского района Волгограда, Положения об администрации Дзержинского района Волгограда, </w:t>
      </w:r>
      <w:r w:rsidR="001F0582" w:rsidRPr="00B2521E">
        <w:rPr>
          <w:sz w:val="28"/>
        </w:rPr>
        <w:t xml:space="preserve">Положения об администрации </w:t>
      </w:r>
      <w:r w:rsidR="001F0582">
        <w:rPr>
          <w:sz w:val="28"/>
        </w:rPr>
        <w:t>Центрального</w:t>
      </w:r>
      <w:r w:rsidR="001F0582" w:rsidRPr="00B2521E">
        <w:rPr>
          <w:sz w:val="28"/>
        </w:rPr>
        <w:t xml:space="preserve"> района Волгограда</w:t>
      </w:r>
      <w:r w:rsidR="001F0582">
        <w:rPr>
          <w:sz w:val="28"/>
        </w:rPr>
        <w:t xml:space="preserve">, </w:t>
      </w:r>
      <w:r w:rsidR="001F0582" w:rsidRPr="00B2521E">
        <w:rPr>
          <w:sz w:val="28"/>
        </w:rPr>
        <w:t xml:space="preserve">Положения об администрации </w:t>
      </w:r>
      <w:r w:rsidR="001F0582">
        <w:rPr>
          <w:sz w:val="28"/>
        </w:rPr>
        <w:t>Ворошиловского</w:t>
      </w:r>
      <w:r w:rsidR="001F0582" w:rsidRPr="00B2521E">
        <w:rPr>
          <w:sz w:val="28"/>
        </w:rPr>
        <w:t xml:space="preserve"> района Волгограда</w:t>
      </w:r>
      <w:r w:rsidR="001F0582">
        <w:rPr>
          <w:sz w:val="28"/>
        </w:rPr>
        <w:t>,</w:t>
      </w:r>
      <w:r w:rsidR="001F0582" w:rsidRPr="00B2521E">
        <w:rPr>
          <w:sz w:val="28"/>
        </w:rPr>
        <w:t xml:space="preserve"> </w:t>
      </w:r>
      <w:r w:rsidRPr="00B2521E">
        <w:rPr>
          <w:sz w:val="28"/>
        </w:rPr>
        <w:t>Положения об администрации Советского района Волгограда, Положения об администрации Кировского района Волгограда, Положения об администрации Красноармейского района Волгограда, утвержденных решением Волгоградской городской</w:t>
      </w:r>
      <w:proofErr w:type="gramEnd"/>
      <w:r w:rsidRPr="00B2521E">
        <w:rPr>
          <w:sz w:val="28"/>
        </w:rPr>
        <w:t xml:space="preserve"> Думы от 24.12.2010 № 40/1252 «Об утверждении Положений об администраци</w:t>
      </w:r>
      <w:r w:rsidR="00D069B1">
        <w:rPr>
          <w:sz w:val="28"/>
        </w:rPr>
        <w:t xml:space="preserve">ях районов Волгограда», изменение, дополнив подпунктами </w:t>
      </w:r>
      <w:r w:rsidR="00D72BCB" w:rsidRPr="00D069B1">
        <w:rPr>
          <w:sz w:val="28"/>
        </w:rPr>
        <w:t>2.1.</w:t>
      </w:r>
      <w:r w:rsidR="00A93C51" w:rsidRPr="00D069B1">
        <w:rPr>
          <w:sz w:val="28"/>
        </w:rPr>
        <w:t>7</w:t>
      </w:r>
      <w:r w:rsidR="00D72BCB" w:rsidRPr="00D069B1">
        <w:rPr>
          <w:sz w:val="28"/>
        </w:rPr>
        <w:t>, 2.1.</w:t>
      </w:r>
      <w:r w:rsidR="00A93C51" w:rsidRPr="00D069B1">
        <w:rPr>
          <w:sz w:val="28"/>
        </w:rPr>
        <w:t>8</w:t>
      </w:r>
      <w:r w:rsidR="00D069B1">
        <w:rPr>
          <w:sz w:val="28"/>
        </w:rPr>
        <w:t xml:space="preserve"> следующего содержания</w:t>
      </w:r>
      <w:r w:rsidR="006E63B5" w:rsidRPr="00D069B1">
        <w:rPr>
          <w:sz w:val="28"/>
        </w:rPr>
        <w:t>:</w:t>
      </w:r>
    </w:p>
    <w:p w:rsidR="00A93C51" w:rsidRDefault="006E63B5" w:rsidP="006F37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6091">
        <w:rPr>
          <w:sz w:val="28"/>
          <w:szCs w:val="28"/>
        </w:rPr>
        <w:lastRenderedPageBreak/>
        <w:t>«2.1.</w:t>
      </w:r>
      <w:r w:rsidR="00A93C51">
        <w:rPr>
          <w:sz w:val="28"/>
          <w:szCs w:val="28"/>
        </w:rPr>
        <w:t>7</w:t>
      </w:r>
      <w:r w:rsidRPr="00F86091">
        <w:rPr>
          <w:sz w:val="28"/>
          <w:szCs w:val="28"/>
        </w:rPr>
        <w:t>.</w:t>
      </w:r>
      <w:r w:rsidR="00A93C51" w:rsidRPr="00A93C51">
        <w:rPr>
          <w:sz w:val="28"/>
          <w:szCs w:val="28"/>
        </w:rPr>
        <w:t xml:space="preserve"> </w:t>
      </w:r>
      <w:r w:rsidR="00A93C51">
        <w:rPr>
          <w:sz w:val="28"/>
          <w:szCs w:val="28"/>
        </w:rPr>
        <w:t>П</w:t>
      </w:r>
      <w:r w:rsidR="00A93C51" w:rsidRPr="00A93C51">
        <w:rPr>
          <w:sz w:val="28"/>
          <w:szCs w:val="28"/>
        </w:rPr>
        <w:t>ризна</w:t>
      </w:r>
      <w:r w:rsidR="00A93C51">
        <w:rPr>
          <w:sz w:val="28"/>
          <w:szCs w:val="28"/>
        </w:rPr>
        <w:t>ет</w:t>
      </w:r>
      <w:r w:rsidR="00A93C51" w:rsidRPr="00A93C51">
        <w:rPr>
          <w:sz w:val="28"/>
          <w:szCs w:val="28"/>
        </w:rPr>
        <w:t xml:space="preserve"> садов</w:t>
      </w:r>
      <w:r w:rsidR="00A93C51">
        <w:rPr>
          <w:sz w:val="28"/>
          <w:szCs w:val="28"/>
        </w:rPr>
        <w:t>ые</w:t>
      </w:r>
      <w:r w:rsidR="00A93C51" w:rsidRPr="00A93C51">
        <w:rPr>
          <w:sz w:val="28"/>
          <w:szCs w:val="28"/>
        </w:rPr>
        <w:t xml:space="preserve"> дома жилым</w:t>
      </w:r>
      <w:r w:rsidR="00A93C51">
        <w:rPr>
          <w:sz w:val="28"/>
          <w:szCs w:val="28"/>
        </w:rPr>
        <w:t>и</w:t>
      </w:r>
      <w:r w:rsidR="00A93C51" w:rsidRPr="00A93C51">
        <w:rPr>
          <w:sz w:val="28"/>
          <w:szCs w:val="28"/>
        </w:rPr>
        <w:t xml:space="preserve"> дом</w:t>
      </w:r>
      <w:r w:rsidR="00A93C51">
        <w:rPr>
          <w:sz w:val="28"/>
          <w:szCs w:val="28"/>
        </w:rPr>
        <w:t>ами</w:t>
      </w:r>
      <w:r w:rsidR="00A93C51" w:rsidRPr="00A93C51">
        <w:rPr>
          <w:sz w:val="28"/>
          <w:szCs w:val="28"/>
        </w:rPr>
        <w:t xml:space="preserve"> и жил</w:t>
      </w:r>
      <w:r w:rsidR="00A93C51">
        <w:rPr>
          <w:sz w:val="28"/>
          <w:szCs w:val="28"/>
        </w:rPr>
        <w:t>ые</w:t>
      </w:r>
      <w:r w:rsidR="00A93C51" w:rsidRPr="00A93C51">
        <w:rPr>
          <w:sz w:val="28"/>
          <w:szCs w:val="28"/>
        </w:rPr>
        <w:t xml:space="preserve"> дома садовым</w:t>
      </w:r>
      <w:r w:rsidR="00A93C51">
        <w:rPr>
          <w:sz w:val="28"/>
          <w:szCs w:val="28"/>
        </w:rPr>
        <w:t>и</w:t>
      </w:r>
      <w:r w:rsidR="00A93C51" w:rsidRPr="00A93C51">
        <w:rPr>
          <w:sz w:val="28"/>
          <w:szCs w:val="28"/>
        </w:rPr>
        <w:t xml:space="preserve"> дом</w:t>
      </w:r>
      <w:r w:rsidR="00A93C51">
        <w:rPr>
          <w:sz w:val="28"/>
          <w:szCs w:val="28"/>
        </w:rPr>
        <w:t>ами.</w:t>
      </w:r>
    </w:p>
    <w:p w:rsidR="006E63B5" w:rsidRDefault="00A93C51" w:rsidP="00A93C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2.1.8. </w:t>
      </w:r>
      <w:proofErr w:type="gramStart"/>
      <w:r>
        <w:rPr>
          <w:sz w:val="28"/>
          <w:szCs w:val="28"/>
        </w:rPr>
        <w:t>П</w:t>
      </w:r>
      <w:r w:rsidRPr="00A93C51">
        <w:rPr>
          <w:sz w:val="28"/>
          <w:szCs w:val="28"/>
        </w:rPr>
        <w:t>редставл</w:t>
      </w:r>
      <w:r>
        <w:rPr>
          <w:sz w:val="28"/>
          <w:szCs w:val="28"/>
        </w:rPr>
        <w:t>яет</w:t>
      </w:r>
      <w:r w:rsidRPr="00A93C51">
        <w:rPr>
          <w:sz w:val="28"/>
          <w:szCs w:val="28"/>
        </w:rPr>
        <w:t xml:space="preserve"> в уполномоченный орган</w:t>
      </w:r>
      <w:r w:rsidR="00883258">
        <w:rPr>
          <w:sz w:val="28"/>
          <w:szCs w:val="28"/>
        </w:rPr>
        <w:t>, принимающий решение об определении управляющей организации для управления многоквартирным домом, в отношении которого собственниками помещений не выбран способ управления таким домом, в порядке, установленном Жилищным кодексом Российской Федерации или выбранный способ управления не реализован, не определена управляющая организация,</w:t>
      </w:r>
      <w:r w:rsidRPr="00A93C51">
        <w:rPr>
          <w:sz w:val="28"/>
          <w:szCs w:val="28"/>
        </w:rPr>
        <w:t xml:space="preserve"> расчет размера платы за содержание жилого помещения, перечень работ и (или) услуг по управлению многоквартирным домом, услуг и</w:t>
      </w:r>
      <w:proofErr w:type="gramEnd"/>
      <w:r w:rsidRPr="00A93C51">
        <w:rPr>
          <w:sz w:val="28"/>
          <w:szCs w:val="28"/>
        </w:rPr>
        <w:t xml:space="preserve"> </w:t>
      </w:r>
      <w:proofErr w:type="gramStart"/>
      <w:r w:rsidRPr="00A93C51">
        <w:rPr>
          <w:sz w:val="28"/>
          <w:szCs w:val="28"/>
        </w:rPr>
        <w:t xml:space="preserve">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14" w:history="1">
        <w:r w:rsidRPr="00A93C51">
          <w:rPr>
            <w:sz w:val="28"/>
            <w:szCs w:val="28"/>
          </w:rPr>
          <w:t>перечне</w:t>
        </w:r>
      </w:hyperlink>
      <w:r w:rsidRPr="00A93C51">
        <w:rPr>
          <w:sz w:val="28"/>
          <w:szCs w:val="28"/>
        </w:rPr>
        <w:t xml:space="preserve"> услуг и работ, необходимых для обеспечения надлежащего содержания общего имущества в многоквартирном доме, утвержденном Правительств</w:t>
      </w:r>
      <w:r w:rsidR="00D069B1">
        <w:rPr>
          <w:sz w:val="28"/>
          <w:szCs w:val="28"/>
        </w:rPr>
        <w:t>ом</w:t>
      </w:r>
      <w:r w:rsidRPr="00A93C51">
        <w:rPr>
          <w:sz w:val="28"/>
          <w:szCs w:val="28"/>
        </w:rPr>
        <w:t xml:space="preserve"> Российской Федерации.</w:t>
      </w:r>
      <w:r w:rsidR="006E63B5" w:rsidRPr="00F86091">
        <w:rPr>
          <w:sz w:val="28"/>
          <w:szCs w:val="28"/>
        </w:rPr>
        <w:t>».</w:t>
      </w:r>
      <w:proofErr w:type="gramEnd"/>
    </w:p>
    <w:p w:rsidR="007E3A85" w:rsidRDefault="001F0582" w:rsidP="00A93C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F77" w:rsidRPr="003A7AB4">
        <w:rPr>
          <w:sz w:val="28"/>
          <w:szCs w:val="28"/>
        </w:rPr>
        <w:t>. Администрации Волгограда</w:t>
      </w:r>
      <w:r w:rsidR="007E3A85">
        <w:rPr>
          <w:sz w:val="28"/>
          <w:szCs w:val="28"/>
        </w:rPr>
        <w:t>:</w:t>
      </w:r>
    </w:p>
    <w:p w:rsidR="00401F77" w:rsidRDefault="007E3A85" w:rsidP="00B80108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="00401F77" w:rsidRPr="004354F5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E3A85" w:rsidRDefault="007E3A85" w:rsidP="00B80108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Привести муниципальные правовые акты Волгограда в соответстви</w:t>
      </w:r>
      <w:r w:rsidR="002817C8">
        <w:rPr>
          <w:sz w:val="28"/>
          <w:szCs w:val="28"/>
        </w:rPr>
        <w:t>е</w:t>
      </w:r>
      <w:r>
        <w:rPr>
          <w:sz w:val="28"/>
          <w:szCs w:val="28"/>
        </w:rPr>
        <w:t xml:space="preserve"> с настоящим решением.</w:t>
      </w:r>
    </w:p>
    <w:p w:rsidR="00401F77" w:rsidRPr="004354F5" w:rsidRDefault="001F0582" w:rsidP="00B80108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1F77" w:rsidRPr="004354F5">
        <w:rPr>
          <w:sz w:val="28"/>
          <w:szCs w:val="28"/>
        </w:rPr>
        <w:t xml:space="preserve">. </w:t>
      </w:r>
      <w:proofErr w:type="gramStart"/>
      <w:r w:rsidR="00401F77" w:rsidRPr="004354F5">
        <w:rPr>
          <w:sz w:val="28"/>
          <w:szCs w:val="28"/>
        </w:rPr>
        <w:t>Контроль за</w:t>
      </w:r>
      <w:proofErr w:type="gramEnd"/>
      <w:r w:rsidR="00401F77" w:rsidRPr="004354F5">
        <w:rPr>
          <w:sz w:val="28"/>
          <w:szCs w:val="28"/>
        </w:rPr>
        <w:t xml:space="preserve"> </w:t>
      </w:r>
      <w:r w:rsidR="00401F77" w:rsidRPr="004E1BF3">
        <w:rPr>
          <w:sz w:val="28"/>
          <w:szCs w:val="28"/>
        </w:rPr>
        <w:t>исполнением настоящего решения возложить на</w:t>
      </w:r>
      <w:r w:rsidR="004E1BF3" w:rsidRPr="004E1BF3">
        <w:rPr>
          <w:sz w:val="28"/>
          <w:szCs w:val="28"/>
        </w:rPr>
        <w:t xml:space="preserve"> </w:t>
      </w:r>
      <w:r w:rsidR="00E6472D">
        <w:rPr>
          <w:sz w:val="28"/>
          <w:szCs w:val="28"/>
        </w:rPr>
        <w:t xml:space="preserve">первого заместителя </w:t>
      </w:r>
      <w:r w:rsidR="004E1BF3" w:rsidRPr="004E1BF3">
        <w:rPr>
          <w:sz w:val="28"/>
          <w:szCs w:val="28"/>
        </w:rPr>
        <w:t>председателя Волгоградской городской Думы В.</w:t>
      </w:r>
      <w:r w:rsidR="00E6472D">
        <w:rPr>
          <w:sz w:val="28"/>
          <w:szCs w:val="28"/>
        </w:rPr>
        <w:t xml:space="preserve">В. </w:t>
      </w:r>
      <w:r w:rsidR="004E1BF3" w:rsidRPr="004E1BF3">
        <w:rPr>
          <w:sz w:val="28"/>
          <w:szCs w:val="28"/>
        </w:rPr>
        <w:t>Ко</w:t>
      </w:r>
      <w:r w:rsidR="00E6472D">
        <w:rPr>
          <w:sz w:val="28"/>
          <w:szCs w:val="28"/>
        </w:rPr>
        <w:t>лесников</w:t>
      </w:r>
      <w:r w:rsidR="004E1BF3" w:rsidRPr="004E1BF3">
        <w:rPr>
          <w:sz w:val="28"/>
          <w:szCs w:val="28"/>
        </w:rPr>
        <w:t>а.</w:t>
      </w:r>
    </w:p>
    <w:p w:rsidR="00401F77" w:rsidRDefault="00401F77" w:rsidP="005D24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12B8C" w:rsidRPr="004354F5" w:rsidRDefault="00712B8C" w:rsidP="005D24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01F77" w:rsidRPr="004354F5" w:rsidRDefault="00401F77" w:rsidP="00401F77">
      <w:pPr>
        <w:suppressAutoHyphens/>
        <w:rPr>
          <w:sz w:val="28"/>
          <w:szCs w:val="28"/>
        </w:rPr>
      </w:pPr>
      <w:r w:rsidRPr="004354F5">
        <w:rPr>
          <w:sz w:val="28"/>
          <w:szCs w:val="28"/>
        </w:rPr>
        <w:t>Гла</w:t>
      </w:r>
      <w:r w:rsidR="004E1BF3">
        <w:rPr>
          <w:sz w:val="28"/>
          <w:szCs w:val="28"/>
        </w:rPr>
        <w:t xml:space="preserve">ва Волгограда </w:t>
      </w:r>
      <w:r w:rsidR="004E1BF3">
        <w:rPr>
          <w:sz w:val="28"/>
          <w:szCs w:val="28"/>
        </w:rPr>
        <w:tab/>
      </w:r>
      <w:r w:rsidR="004E1BF3">
        <w:rPr>
          <w:sz w:val="28"/>
          <w:szCs w:val="28"/>
        </w:rPr>
        <w:tab/>
      </w:r>
      <w:r w:rsidR="004E1BF3">
        <w:rPr>
          <w:sz w:val="28"/>
          <w:szCs w:val="28"/>
        </w:rPr>
        <w:tab/>
      </w:r>
      <w:r w:rsidR="004E1BF3">
        <w:rPr>
          <w:sz w:val="28"/>
          <w:szCs w:val="28"/>
        </w:rPr>
        <w:tab/>
      </w:r>
      <w:r w:rsidR="004E1BF3">
        <w:rPr>
          <w:sz w:val="28"/>
          <w:szCs w:val="28"/>
        </w:rPr>
        <w:tab/>
      </w:r>
      <w:r w:rsidR="004E1BF3">
        <w:rPr>
          <w:sz w:val="28"/>
          <w:szCs w:val="28"/>
        </w:rPr>
        <w:tab/>
      </w:r>
      <w:r w:rsidR="004E1BF3">
        <w:rPr>
          <w:sz w:val="28"/>
          <w:szCs w:val="28"/>
        </w:rPr>
        <w:tab/>
        <w:t xml:space="preserve">  </w:t>
      </w:r>
      <w:r w:rsidR="007A6B7D">
        <w:rPr>
          <w:sz w:val="28"/>
          <w:szCs w:val="28"/>
        </w:rPr>
        <w:t xml:space="preserve">   </w:t>
      </w:r>
      <w:r w:rsidR="004E1BF3">
        <w:rPr>
          <w:sz w:val="28"/>
          <w:szCs w:val="28"/>
        </w:rPr>
        <w:t xml:space="preserve">       </w:t>
      </w:r>
      <w:proofErr w:type="spellStart"/>
      <w:r w:rsidR="004E1BF3">
        <w:rPr>
          <w:sz w:val="28"/>
          <w:szCs w:val="28"/>
        </w:rPr>
        <w:t>В.</w:t>
      </w:r>
      <w:r w:rsidRPr="004354F5">
        <w:rPr>
          <w:sz w:val="28"/>
          <w:szCs w:val="28"/>
        </w:rPr>
        <w:t>В.</w:t>
      </w:r>
      <w:r w:rsidR="004E1BF3">
        <w:rPr>
          <w:sz w:val="28"/>
          <w:szCs w:val="28"/>
        </w:rPr>
        <w:t>Лихачев</w:t>
      </w:r>
      <w:proofErr w:type="spellEnd"/>
    </w:p>
    <w:p w:rsidR="00401F77" w:rsidRDefault="00401F77" w:rsidP="00401F77">
      <w:pPr>
        <w:jc w:val="both"/>
        <w:rPr>
          <w:sz w:val="28"/>
          <w:szCs w:val="28"/>
        </w:rPr>
      </w:pPr>
    </w:p>
    <w:p w:rsidR="0083717B" w:rsidRPr="004354F5" w:rsidRDefault="0083717B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83717B" w:rsidRPr="004354F5" w:rsidSect="00FC7695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40"/>
      <w:pgMar w:top="1134" w:right="567" w:bottom="1134" w:left="1701" w:header="425" w:footer="5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62D" w:rsidRDefault="000D462D">
      <w:r>
        <w:separator/>
      </w:r>
    </w:p>
  </w:endnote>
  <w:endnote w:type="continuationSeparator" w:id="0">
    <w:p w:rsidR="000D462D" w:rsidRDefault="000D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W w:w="9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04"/>
      <w:gridCol w:w="1842"/>
      <w:gridCol w:w="1927"/>
    </w:tblGrid>
    <w:tr w:rsidR="00FC7695" w:rsidTr="009B1325">
      <w:tc>
        <w:tcPr>
          <w:tcW w:w="6204" w:type="dxa"/>
        </w:tcPr>
        <w:p w:rsidR="00FC7695" w:rsidRDefault="00FC7695" w:rsidP="000B03BD">
          <w:pPr>
            <w:pStyle w:val="ab"/>
            <w:tabs>
              <w:tab w:val="clear" w:pos="4677"/>
              <w:tab w:val="clear" w:pos="9355"/>
            </w:tabs>
          </w:pPr>
        </w:p>
      </w:tc>
      <w:tc>
        <w:tcPr>
          <w:tcW w:w="1842" w:type="dxa"/>
        </w:tcPr>
        <w:p w:rsidR="00FC7695" w:rsidRDefault="00FC7695" w:rsidP="00FC7695">
          <w:pPr>
            <w:pStyle w:val="ab"/>
            <w:tabs>
              <w:tab w:val="clear" w:pos="4677"/>
              <w:tab w:val="clear" w:pos="9355"/>
            </w:tabs>
          </w:pPr>
        </w:p>
      </w:tc>
      <w:tc>
        <w:tcPr>
          <w:tcW w:w="1927" w:type="dxa"/>
        </w:tcPr>
        <w:p w:rsidR="00FC7695" w:rsidRPr="00681CC1" w:rsidRDefault="00FC7695" w:rsidP="00FC7695">
          <w:pPr>
            <w:pStyle w:val="ab"/>
            <w:tabs>
              <w:tab w:val="clear" w:pos="4677"/>
              <w:tab w:val="clear" w:pos="9355"/>
            </w:tabs>
            <w:rPr>
              <w:sz w:val="12"/>
            </w:rPr>
          </w:pPr>
        </w:p>
      </w:tc>
    </w:tr>
    <w:tr w:rsidR="00FC7695" w:rsidTr="009B1325">
      <w:tc>
        <w:tcPr>
          <w:tcW w:w="6204" w:type="dxa"/>
        </w:tcPr>
        <w:p w:rsidR="00FC7695" w:rsidRDefault="00FC7695" w:rsidP="000B03BD">
          <w:pPr>
            <w:pStyle w:val="ab"/>
            <w:tabs>
              <w:tab w:val="clear" w:pos="4677"/>
              <w:tab w:val="clear" w:pos="9355"/>
            </w:tabs>
          </w:pPr>
        </w:p>
      </w:tc>
      <w:tc>
        <w:tcPr>
          <w:tcW w:w="1842" w:type="dxa"/>
        </w:tcPr>
        <w:p w:rsidR="00FC7695" w:rsidRDefault="00FC7695" w:rsidP="00FC7695">
          <w:pPr>
            <w:pStyle w:val="ab"/>
            <w:tabs>
              <w:tab w:val="clear" w:pos="4677"/>
              <w:tab w:val="clear" w:pos="9355"/>
            </w:tabs>
          </w:pPr>
        </w:p>
      </w:tc>
      <w:tc>
        <w:tcPr>
          <w:tcW w:w="1927" w:type="dxa"/>
        </w:tcPr>
        <w:p w:rsidR="00FC7695" w:rsidRDefault="00FC7695" w:rsidP="000B03BD">
          <w:pPr>
            <w:pStyle w:val="ab"/>
            <w:tabs>
              <w:tab w:val="left" w:pos="1446"/>
            </w:tabs>
            <w:ind w:right="84"/>
          </w:pPr>
        </w:p>
      </w:tc>
    </w:tr>
  </w:tbl>
  <w:p w:rsidR="00401F77" w:rsidRPr="00F701C7" w:rsidRDefault="00401F77" w:rsidP="00F701C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W w:w="9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04"/>
      <w:gridCol w:w="1842"/>
      <w:gridCol w:w="1927"/>
    </w:tblGrid>
    <w:tr w:rsidR="00F701C7" w:rsidTr="00FC7695">
      <w:tc>
        <w:tcPr>
          <w:tcW w:w="6204" w:type="dxa"/>
        </w:tcPr>
        <w:p w:rsidR="00F701C7" w:rsidRDefault="00F701C7" w:rsidP="00A93C51">
          <w:pPr>
            <w:pStyle w:val="ab"/>
            <w:tabs>
              <w:tab w:val="clear" w:pos="4677"/>
              <w:tab w:val="clear" w:pos="9355"/>
            </w:tabs>
          </w:pPr>
        </w:p>
      </w:tc>
      <w:tc>
        <w:tcPr>
          <w:tcW w:w="1842" w:type="dxa"/>
        </w:tcPr>
        <w:p w:rsidR="00F701C7" w:rsidRDefault="00F701C7" w:rsidP="00CA1CEC">
          <w:pPr>
            <w:pStyle w:val="ab"/>
            <w:tabs>
              <w:tab w:val="clear" w:pos="4677"/>
              <w:tab w:val="clear" w:pos="9355"/>
            </w:tabs>
          </w:pPr>
        </w:p>
      </w:tc>
      <w:tc>
        <w:tcPr>
          <w:tcW w:w="1927" w:type="dxa"/>
        </w:tcPr>
        <w:p w:rsidR="00F701C7" w:rsidRPr="00681CC1" w:rsidRDefault="00F701C7" w:rsidP="00BC45FB">
          <w:pPr>
            <w:pStyle w:val="ab"/>
            <w:tabs>
              <w:tab w:val="clear" w:pos="4677"/>
              <w:tab w:val="clear" w:pos="9355"/>
            </w:tabs>
            <w:rPr>
              <w:sz w:val="12"/>
            </w:rPr>
          </w:pPr>
        </w:p>
      </w:tc>
    </w:tr>
    <w:tr w:rsidR="00FC7695" w:rsidTr="00FC7695">
      <w:tc>
        <w:tcPr>
          <w:tcW w:w="6204" w:type="dxa"/>
        </w:tcPr>
        <w:p w:rsidR="00FC7695" w:rsidRDefault="00FC7695" w:rsidP="00A93C51">
          <w:pPr>
            <w:pStyle w:val="ab"/>
            <w:tabs>
              <w:tab w:val="clear" w:pos="4677"/>
              <w:tab w:val="clear" w:pos="9355"/>
            </w:tabs>
          </w:pPr>
        </w:p>
      </w:tc>
      <w:tc>
        <w:tcPr>
          <w:tcW w:w="1842" w:type="dxa"/>
        </w:tcPr>
        <w:p w:rsidR="00FC7695" w:rsidRDefault="00FC7695" w:rsidP="00CA1CEC">
          <w:pPr>
            <w:pStyle w:val="ab"/>
            <w:tabs>
              <w:tab w:val="clear" w:pos="4677"/>
              <w:tab w:val="clear" w:pos="9355"/>
            </w:tabs>
          </w:pPr>
        </w:p>
      </w:tc>
      <w:tc>
        <w:tcPr>
          <w:tcW w:w="1927" w:type="dxa"/>
        </w:tcPr>
        <w:p w:rsidR="00FC7695" w:rsidRDefault="00FC7695" w:rsidP="00A93C51">
          <w:pPr>
            <w:pStyle w:val="ab"/>
          </w:pPr>
        </w:p>
      </w:tc>
    </w:tr>
  </w:tbl>
  <w:p w:rsidR="007F0B76" w:rsidRDefault="007F0B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62D" w:rsidRDefault="000D462D">
      <w:r>
        <w:separator/>
      </w:r>
    </w:p>
  </w:footnote>
  <w:footnote w:type="continuationSeparator" w:id="0">
    <w:p w:rsidR="000D462D" w:rsidRDefault="000D4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4BDB">
      <w:rPr>
        <w:rStyle w:val="a6"/>
        <w:noProof/>
      </w:rPr>
      <w:t>2</w:t>
    </w:r>
    <w:r>
      <w:rPr>
        <w:rStyle w:val="a6"/>
      </w:rPr>
      <w:fldChar w:fldCharType="end"/>
    </w:r>
  </w:p>
  <w:p w:rsidR="00E01B6B" w:rsidRDefault="00E01B6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7E3A85" w:rsidRDefault="004D75D6" w:rsidP="004D75D6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175319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47665F"/>
    <w:multiLevelType w:val="multilevel"/>
    <w:tmpl w:val="BA94331C"/>
    <w:lvl w:ilvl="0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A4D1F20"/>
    <w:multiLevelType w:val="multilevel"/>
    <w:tmpl w:val="8D6E3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9">
    <w:nsid w:val="4B6D50FF"/>
    <w:multiLevelType w:val="multilevel"/>
    <w:tmpl w:val="360014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BB06226"/>
    <w:multiLevelType w:val="multilevel"/>
    <w:tmpl w:val="28941A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BE13651"/>
    <w:multiLevelType w:val="multilevel"/>
    <w:tmpl w:val="F1F4DD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202D04"/>
    <w:multiLevelType w:val="multilevel"/>
    <w:tmpl w:val="1B922C90"/>
    <w:lvl w:ilvl="0">
      <w:start w:val="1"/>
      <w:numFmt w:val="decimal"/>
      <w:lvlText w:val="%1."/>
      <w:lvlJc w:val="left"/>
      <w:pPr>
        <w:ind w:left="96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0" w:hanging="2160"/>
      </w:pPr>
      <w:rPr>
        <w:rFonts w:hint="default"/>
      </w:rPr>
    </w:lvl>
  </w:abstractNum>
  <w:abstractNum w:abstractNumId="15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7"/>
  </w:num>
  <w:num w:numId="5">
    <w:abstractNumId w:val="15"/>
  </w:num>
  <w:num w:numId="6">
    <w:abstractNumId w:val="16"/>
  </w:num>
  <w:num w:numId="7">
    <w:abstractNumId w:val="5"/>
  </w:num>
  <w:num w:numId="8">
    <w:abstractNumId w:val="20"/>
  </w:num>
  <w:num w:numId="9">
    <w:abstractNumId w:val="1"/>
  </w:num>
  <w:num w:numId="10">
    <w:abstractNumId w:val="18"/>
  </w:num>
  <w:num w:numId="11">
    <w:abstractNumId w:val="4"/>
  </w:num>
  <w:num w:numId="12">
    <w:abstractNumId w:val="17"/>
  </w:num>
  <w:num w:numId="13">
    <w:abstractNumId w:val="2"/>
  </w:num>
  <w:num w:numId="14">
    <w:abstractNumId w:val="13"/>
  </w:num>
  <w:num w:numId="15">
    <w:abstractNumId w:val="12"/>
  </w:num>
  <w:num w:numId="16">
    <w:abstractNumId w:val="14"/>
  </w:num>
  <w:num w:numId="17">
    <w:abstractNumId w:val="3"/>
  </w:num>
  <w:num w:numId="18">
    <w:abstractNumId w:val="9"/>
  </w:num>
  <w:num w:numId="19">
    <w:abstractNumId w:val="11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3331"/>
    <w:rsid w:val="000175B7"/>
    <w:rsid w:val="000446F5"/>
    <w:rsid w:val="00050C40"/>
    <w:rsid w:val="00051AE1"/>
    <w:rsid w:val="00073B19"/>
    <w:rsid w:val="000849F1"/>
    <w:rsid w:val="000850BF"/>
    <w:rsid w:val="0008531E"/>
    <w:rsid w:val="000911C3"/>
    <w:rsid w:val="000A7CF0"/>
    <w:rsid w:val="000B03BD"/>
    <w:rsid w:val="000C01AA"/>
    <w:rsid w:val="000C5101"/>
    <w:rsid w:val="000D0756"/>
    <w:rsid w:val="000D462D"/>
    <w:rsid w:val="000D753F"/>
    <w:rsid w:val="000E1DFA"/>
    <w:rsid w:val="000F5EBA"/>
    <w:rsid w:val="0010013B"/>
    <w:rsid w:val="0010551E"/>
    <w:rsid w:val="001334CD"/>
    <w:rsid w:val="001407B0"/>
    <w:rsid w:val="0015162F"/>
    <w:rsid w:val="00167133"/>
    <w:rsid w:val="00176D7B"/>
    <w:rsid w:val="00186D25"/>
    <w:rsid w:val="0019555D"/>
    <w:rsid w:val="0019675D"/>
    <w:rsid w:val="0019748A"/>
    <w:rsid w:val="001B3370"/>
    <w:rsid w:val="001B7D5D"/>
    <w:rsid w:val="001D7F9D"/>
    <w:rsid w:val="001E442B"/>
    <w:rsid w:val="001E594F"/>
    <w:rsid w:val="001F0582"/>
    <w:rsid w:val="001F7C38"/>
    <w:rsid w:val="00200F1E"/>
    <w:rsid w:val="002061B4"/>
    <w:rsid w:val="002259A5"/>
    <w:rsid w:val="002429A1"/>
    <w:rsid w:val="00244D09"/>
    <w:rsid w:val="002817C8"/>
    <w:rsid w:val="002837BB"/>
    <w:rsid w:val="00285227"/>
    <w:rsid w:val="00285978"/>
    <w:rsid w:val="00286049"/>
    <w:rsid w:val="002A45FA"/>
    <w:rsid w:val="002A4EF5"/>
    <w:rsid w:val="002B1BFF"/>
    <w:rsid w:val="002B4EE3"/>
    <w:rsid w:val="002B5A3D"/>
    <w:rsid w:val="002C23D6"/>
    <w:rsid w:val="002E7DDC"/>
    <w:rsid w:val="002F4B09"/>
    <w:rsid w:val="002F7B41"/>
    <w:rsid w:val="003036DC"/>
    <w:rsid w:val="003157BB"/>
    <w:rsid w:val="00320ACA"/>
    <w:rsid w:val="00321D96"/>
    <w:rsid w:val="00324523"/>
    <w:rsid w:val="00325994"/>
    <w:rsid w:val="003414A8"/>
    <w:rsid w:val="00361F4A"/>
    <w:rsid w:val="00382528"/>
    <w:rsid w:val="003A7AB4"/>
    <w:rsid w:val="003B100C"/>
    <w:rsid w:val="003C07CC"/>
    <w:rsid w:val="003C0F8E"/>
    <w:rsid w:val="003E1910"/>
    <w:rsid w:val="003E2B6F"/>
    <w:rsid w:val="00401F77"/>
    <w:rsid w:val="0040518E"/>
    <w:rsid w:val="0040530C"/>
    <w:rsid w:val="00421B61"/>
    <w:rsid w:val="004354F5"/>
    <w:rsid w:val="00440A8B"/>
    <w:rsid w:val="00482CCD"/>
    <w:rsid w:val="00482DAC"/>
    <w:rsid w:val="00487EB5"/>
    <w:rsid w:val="00492C03"/>
    <w:rsid w:val="00493065"/>
    <w:rsid w:val="004930F8"/>
    <w:rsid w:val="004A031C"/>
    <w:rsid w:val="004B0A36"/>
    <w:rsid w:val="004C4F63"/>
    <w:rsid w:val="004C5B53"/>
    <w:rsid w:val="004D15AB"/>
    <w:rsid w:val="004D75D6"/>
    <w:rsid w:val="004E08E9"/>
    <w:rsid w:val="004E1268"/>
    <w:rsid w:val="004E1390"/>
    <w:rsid w:val="004E1BF3"/>
    <w:rsid w:val="004F0905"/>
    <w:rsid w:val="00504BA4"/>
    <w:rsid w:val="00514E4C"/>
    <w:rsid w:val="005175A9"/>
    <w:rsid w:val="005203C5"/>
    <w:rsid w:val="005462C8"/>
    <w:rsid w:val="00546691"/>
    <w:rsid w:val="00552330"/>
    <w:rsid w:val="00552FB6"/>
    <w:rsid w:val="00556EF0"/>
    <w:rsid w:val="00560B97"/>
    <w:rsid w:val="00561CF2"/>
    <w:rsid w:val="00563AFA"/>
    <w:rsid w:val="00564B0A"/>
    <w:rsid w:val="00565BF7"/>
    <w:rsid w:val="005751F5"/>
    <w:rsid w:val="005816C4"/>
    <w:rsid w:val="005845CE"/>
    <w:rsid w:val="00586594"/>
    <w:rsid w:val="005A753C"/>
    <w:rsid w:val="005B12B3"/>
    <w:rsid w:val="005B43EB"/>
    <w:rsid w:val="005B59B1"/>
    <w:rsid w:val="005B5D79"/>
    <w:rsid w:val="005B68DD"/>
    <w:rsid w:val="005C55D7"/>
    <w:rsid w:val="005D24BE"/>
    <w:rsid w:val="005D70B7"/>
    <w:rsid w:val="005F0B58"/>
    <w:rsid w:val="005F547F"/>
    <w:rsid w:val="006076D5"/>
    <w:rsid w:val="006130B3"/>
    <w:rsid w:val="006151DC"/>
    <w:rsid w:val="006210D8"/>
    <w:rsid w:val="00621256"/>
    <w:rsid w:val="00624E76"/>
    <w:rsid w:val="00632F19"/>
    <w:rsid w:val="00636482"/>
    <w:rsid w:val="006453E6"/>
    <w:rsid w:val="00646D76"/>
    <w:rsid w:val="00650001"/>
    <w:rsid w:val="006539E0"/>
    <w:rsid w:val="00672559"/>
    <w:rsid w:val="006741DF"/>
    <w:rsid w:val="006865A2"/>
    <w:rsid w:val="00690169"/>
    <w:rsid w:val="006A3C05"/>
    <w:rsid w:val="006A7EAA"/>
    <w:rsid w:val="006B0F70"/>
    <w:rsid w:val="006C335A"/>
    <w:rsid w:val="006C48ED"/>
    <w:rsid w:val="006D43C1"/>
    <w:rsid w:val="006D6A6C"/>
    <w:rsid w:val="006E2AC3"/>
    <w:rsid w:val="006E60D2"/>
    <w:rsid w:val="006E63B5"/>
    <w:rsid w:val="006F37C0"/>
    <w:rsid w:val="00703359"/>
    <w:rsid w:val="00712B8C"/>
    <w:rsid w:val="00715E23"/>
    <w:rsid w:val="007218A1"/>
    <w:rsid w:val="00724215"/>
    <w:rsid w:val="00746BE7"/>
    <w:rsid w:val="00753185"/>
    <w:rsid w:val="007573B2"/>
    <w:rsid w:val="00771114"/>
    <w:rsid w:val="007740B9"/>
    <w:rsid w:val="00775291"/>
    <w:rsid w:val="00794BDB"/>
    <w:rsid w:val="007A1528"/>
    <w:rsid w:val="007A6B7D"/>
    <w:rsid w:val="007C27B9"/>
    <w:rsid w:val="007C5949"/>
    <w:rsid w:val="007D549F"/>
    <w:rsid w:val="007D6D72"/>
    <w:rsid w:val="007E1581"/>
    <w:rsid w:val="007E3A85"/>
    <w:rsid w:val="007F0B76"/>
    <w:rsid w:val="007F5864"/>
    <w:rsid w:val="008112A3"/>
    <w:rsid w:val="008265CB"/>
    <w:rsid w:val="0082738B"/>
    <w:rsid w:val="00832AF3"/>
    <w:rsid w:val="00833BA1"/>
    <w:rsid w:val="008354FB"/>
    <w:rsid w:val="0083717B"/>
    <w:rsid w:val="0085790C"/>
    <w:rsid w:val="008640E3"/>
    <w:rsid w:val="00865038"/>
    <w:rsid w:val="00870EFF"/>
    <w:rsid w:val="00873184"/>
    <w:rsid w:val="00874FCF"/>
    <w:rsid w:val="008806E7"/>
    <w:rsid w:val="00883258"/>
    <w:rsid w:val="008879A2"/>
    <w:rsid w:val="00891B15"/>
    <w:rsid w:val="008941E9"/>
    <w:rsid w:val="008A6A4B"/>
    <w:rsid w:val="008A6D15"/>
    <w:rsid w:val="008A7B0F"/>
    <w:rsid w:val="008B3509"/>
    <w:rsid w:val="008C0A83"/>
    <w:rsid w:val="008C44DA"/>
    <w:rsid w:val="008D361B"/>
    <w:rsid w:val="008D69D6"/>
    <w:rsid w:val="008E129D"/>
    <w:rsid w:val="008E1CEE"/>
    <w:rsid w:val="008F4AC8"/>
    <w:rsid w:val="008F66D9"/>
    <w:rsid w:val="00901A7B"/>
    <w:rsid w:val="00906CBC"/>
    <w:rsid w:val="009078A8"/>
    <w:rsid w:val="00930988"/>
    <w:rsid w:val="009446C8"/>
    <w:rsid w:val="00964FF6"/>
    <w:rsid w:val="00965E51"/>
    <w:rsid w:val="00971734"/>
    <w:rsid w:val="00973287"/>
    <w:rsid w:val="009C57BB"/>
    <w:rsid w:val="009E4AD9"/>
    <w:rsid w:val="009F5996"/>
    <w:rsid w:val="00A07440"/>
    <w:rsid w:val="00A12525"/>
    <w:rsid w:val="00A25AC1"/>
    <w:rsid w:val="00A47BFC"/>
    <w:rsid w:val="00A549A0"/>
    <w:rsid w:val="00A54A1C"/>
    <w:rsid w:val="00A57EE2"/>
    <w:rsid w:val="00A649C4"/>
    <w:rsid w:val="00A9113D"/>
    <w:rsid w:val="00A93C51"/>
    <w:rsid w:val="00A94E3F"/>
    <w:rsid w:val="00AB1F64"/>
    <w:rsid w:val="00AC4C51"/>
    <w:rsid w:val="00AD5A49"/>
    <w:rsid w:val="00AD7731"/>
    <w:rsid w:val="00AE6D24"/>
    <w:rsid w:val="00AF564E"/>
    <w:rsid w:val="00B13F48"/>
    <w:rsid w:val="00B20D28"/>
    <w:rsid w:val="00B2521E"/>
    <w:rsid w:val="00B41191"/>
    <w:rsid w:val="00B45B11"/>
    <w:rsid w:val="00B45DF3"/>
    <w:rsid w:val="00B537FA"/>
    <w:rsid w:val="00B54D8D"/>
    <w:rsid w:val="00B65F7E"/>
    <w:rsid w:val="00B673CF"/>
    <w:rsid w:val="00B754C2"/>
    <w:rsid w:val="00B80108"/>
    <w:rsid w:val="00B86D39"/>
    <w:rsid w:val="00B902B8"/>
    <w:rsid w:val="00BA3211"/>
    <w:rsid w:val="00BC45FB"/>
    <w:rsid w:val="00BC74CA"/>
    <w:rsid w:val="00BE2B3D"/>
    <w:rsid w:val="00C011CF"/>
    <w:rsid w:val="00C410F7"/>
    <w:rsid w:val="00C53FF7"/>
    <w:rsid w:val="00C540FD"/>
    <w:rsid w:val="00C565F2"/>
    <w:rsid w:val="00C7414B"/>
    <w:rsid w:val="00C74C9A"/>
    <w:rsid w:val="00C7667E"/>
    <w:rsid w:val="00C80F74"/>
    <w:rsid w:val="00C85A85"/>
    <w:rsid w:val="00C969C0"/>
    <w:rsid w:val="00CD0AFB"/>
    <w:rsid w:val="00CD4E9F"/>
    <w:rsid w:val="00D0358D"/>
    <w:rsid w:val="00D06708"/>
    <w:rsid w:val="00D069B1"/>
    <w:rsid w:val="00D13299"/>
    <w:rsid w:val="00D4353C"/>
    <w:rsid w:val="00D47F57"/>
    <w:rsid w:val="00D55BC0"/>
    <w:rsid w:val="00D5656B"/>
    <w:rsid w:val="00D65A16"/>
    <w:rsid w:val="00D72BCB"/>
    <w:rsid w:val="00D76BAD"/>
    <w:rsid w:val="00D847B5"/>
    <w:rsid w:val="00D952CD"/>
    <w:rsid w:val="00DA6C47"/>
    <w:rsid w:val="00DB558B"/>
    <w:rsid w:val="00DC34A4"/>
    <w:rsid w:val="00DD0672"/>
    <w:rsid w:val="00DD51AD"/>
    <w:rsid w:val="00DD57BE"/>
    <w:rsid w:val="00DE3235"/>
    <w:rsid w:val="00DE6DE0"/>
    <w:rsid w:val="00DF33E9"/>
    <w:rsid w:val="00DF664F"/>
    <w:rsid w:val="00E00EE8"/>
    <w:rsid w:val="00E01B6B"/>
    <w:rsid w:val="00E251B0"/>
    <w:rsid w:val="00E25556"/>
    <w:rsid w:val="00E268E5"/>
    <w:rsid w:val="00E611EB"/>
    <w:rsid w:val="00E625C9"/>
    <w:rsid w:val="00E6472D"/>
    <w:rsid w:val="00E67884"/>
    <w:rsid w:val="00E75B93"/>
    <w:rsid w:val="00E77255"/>
    <w:rsid w:val="00E81179"/>
    <w:rsid w:val="00E81E61"/>
    <w:rsid w:val="00E8625D"/>
    <w:rsid w:val="00E94495"/>
    <w:rsid w:val="00EC1CDF"/>
    <w:rsid w:val="00ED6610"/>
    <w:rsid w:val="00EE3713"/>
    <w:rsid w:val="00EE5963"/>
    <w:rsid w:val="00EF3462"/>
    <w:rsid w:val="00EF41A2"/>
    <w:rsid w:val="00EF74E8"/>
    <w:rsid w:val="00F024C5"/>
    <w:rsid w:val="00F144E4"/>
    <w:rsid w:val="00F16FA6"/>
    <w:rsid w:val="00F16FB1"/>
    <w:rsid w:val="00F2021D"/>
    <w:rsid w:val="00F21C5A"/>
    <w:rsid w:val="00F2400C"/>
    <w:rsid w:val="00F3010A"/>
    <w:rsid w:val="00F320A1"/>
    <w:rsid w:val="00F566DA"/>
    <w:rsid w:val="00F61E82"/>
    <w:rsid w:val="00F701C7"/>
    <w:rsid w:val="00F72BE1"/>
    <w:rsid w:val="00F86091"/>
    <w:rsid w:val="00F9029B"/>
    <w:rsid w:val="00FB67DD"/>
    <w:rsid w:val="00FC7695"/>
    <w:rsid w:val="00FE194E"/>
    <w:rsid w:val="00FE21D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57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F701C7"/>
    <w:pPr>
      <w:ind w:left="720"/>
      <w:contextualSpacing/>
    </w:pPr>
  </w:style>
  <w:style w:type="table" w:styleId="af">
    <w:name w:val="Table Grid"/>
    <w:basedOn w:val="a1"/>
    <w:rsid w:val="00F7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EC1CDF"/>
    <w:rPr>
      <w:sz w:val="16"/>
      <w:szCs w:val="16"/>
    </w:rPr>
  </w:style>
  <w:style w:type="paragraph" w:styleId="af1">
    <w:name w:val="annotation text"/>
    <w:basedOn w:val="a"/>
    <w:link w:val="af2"/>
    <w:rsid w:val="00EC1CDF"/>
  </w:style>
  <w:style w:type="character" w:customStyle="1" w:styleId="af2">
    <w:name w:val="Текст примечания Знак"/>
    <w:basedOn w:val="a0"/>
    <w:link w:val="af1"/>
    <w:rsid w:val="00EC1CDF"/>
  </w:style>
  <w:style w:type="paragraph" w:styleId="af3">
    <w:name w:val="annotation subject"/>
    <w:basedOn w:val="af1"/>
    <w:next w:val="af1"/>
    <w:link w:val="af4"/>
    <w:rsid w:val="00EC1CDF"/>
    <w:rPr>
      <w:b/>
      <w:bCs/>
    </w:rPr>
  </w:style>
  <w:style w:type="character" w:customStyle="1" w:styleId="af4">
    <w:name w:val="Тема примечания Знак"/>
    <w:basedOn w:val="af2"/>
    <w:link w:val="af3"/>
    <w:rsid w:val="00EC1C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57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F701C7"/>
    <w:pPr>
      <w:ind w:left="720"/>
      <w:contextualSpacing/>
    </w:pPr>
  </w:style>
  <w:style w:type="table" w:styleId="af">
    <w:name w:val="Table Grid"/>
    <w:basedOn w:val="a1"/>
    <w:rsid w:val="00F7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EC1CDF"/>
    <w:rPr>
      <w:sz w:val="16"/>
      <w:szCs w:val="16"/>
    </w:rPr>
  </w:style>
  <w:style w:type="paragraph" w:styleId="af1">
    <w:name w:val="annotation text"/>
    <w:basedOn w:val="a"/>
    <w:link w:val="af2"/>
    <w:rsid w:val="00EC1CDF"/>
  </w:style>
  <w:style w:type="character" w:customStyle="1" w:styleId="af2">
    <w:name w:val="Текст примечания Знак"/>
    <w:basedOn w:val="a0"/>
    <w:link w:val="af1"/>
    <w:rsid w:val="00EC1CDF"/>
  </w:style>
  <w:style w:type="paragraph" w:styleId="af3">
    <w:name w:val="annotation subject"/>
    <w:basedOn w:val="af1"/>
    <w:next w:val="af1"/>
    <w:link w:val="af4"/>
    <w:rsid w:val="00EC1CDF"/>
    <w:rPr>
      <w:b/>
      <w:bCs/>
    </w:rPr>
  </w:style>
  <w:style w:type="character" w:customStyle="1" w:styleId="af4">
    <w:name w:val="Тема примечания Знак"/>
    <w:basedOn w:val="af2"/>
    <w:link w:val="af3"/>
    <w:rsid w:val="00EC1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0CCDE48E39000044BCACD4697F8C0D5795791FF38FCADB808AA8EC643CA1123A8C87B8D40AE8DF25D2DCCD59REP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0CCDE48E39000044BCACD4697F8C0D5795791FF38FCADB808AA8EC643CA1123A8C87B8D40AE8DF25D2DCC159RC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0CCDE48E39000044BCACD4697F8C0D5795791FF38FCADB808AA8EC643CA1123A8C87B8D40AE8DF25D2DEC259REP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C20CCDE48E39000044BCACD4697F8C0D5795791FF38FCADB808AA8EC643CA1123A8C87B8D40AE8DF25D2DEC759RBP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4BDB34D26DB4DB51BED6E085C7AF7CCACE2589849125EDA5C8F3B1F3F955A5CE5BBF3CA0EB3920847BBB0F0F92A1A55DC2D4158BD7B6D77DC1C5L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2019-04-23T20:00:00+00:00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24.12.2010 № 40/1252 «Об утверждении Положений об администрациях районов Волгограда»</FullName>
  </documentManagement>
</p:properties>
</file>

<file path=customXml/itemProps1.xml><?xml version="1.0" encoding="utf-8"?>
<ds:datastoreItem xmlns:ds="http://schemas.openxmlformats.org/officeDocument/2006/customXml" ds:itemID="{EC9071F1-8313-4492-B2B6-9BF1182881D4}"/>
</file>

<file path=customXml/itemProps2.xml><?xml version="1.0" encoding="utf-8"?>
<ds:datastoreItem xmlns:ds="http://schemas.openxmlformats.org/officeDocument/2006/customXml" ds:itemID="{BE310379-1F18-4CA0-89D2-8200EEA5A06F}"/>
</file>

<file path=customXml/itemProps3.xml><?xml version="1.0" encoding="utf-8"?>
<ds:datastoreItem xmlns:ds="http://schemas.openxmlformats.org/officeDocument/2006/customXml" ds:itemID="{E42EA602-DFE2-4428-BCE4-05352BD1EEE7}"/>
</file>

<file path=customXml/itemProps4.xml><?xml version="1.0" encoding="utf-8"?>
<ds:datastoreItem xmlns:ds="http://schemas.openxmlformats.org/officeDocument/2006/customXml" ds:itemID="{FE14B003-EF4C-46B5-BB0A-7733DEA50E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4007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2018-10-24T10:43:00Z</cp:lastPrinted>
  <dcterms:created xsi:type="dcterms:W3CDTF">2019-04-23T05:09:00Z</dcterms:created>
  <dcterms:modified xsi:type="dcterms:W3CDTF">2019-04-23T09:40:00Z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