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D75615" w:rsidRDefault="00715E23" w:rsidP="00D75615">
      <w:pPr>
        <w:jc w:val="center"/>
        <w:rPr>
          <w:caps/>
          <w:sz w:val="32"/>
          <w:szCs w:val="32"/>
        </w:rPr>
      </w:pPr>
      <w:r w:rsidRPr="00D75615">
        <w:rPr>
          <w:caps/>
          <w:sz w:val="32"/>
          <w:szCs w:val="32"/>
        </w:rPr>
        <w:t>ВОЛГОГРАДСКая городская дума</w:t>
      </w:r>
    </w:p>
    <w:p w:rsidR="00715E23" w:rsidRPr="00D75615" w:rsidRDefault="00715E23" w:rsidP="00D75615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D75615" w:rsidRDefault="00715E23" w:rsidP="00D75615">
      <w:pPr>
        <w:pBdr>
          <w:bottom w:val="double" w:sz="12" w:space="1" w:color="auto"/>
        </w:pBdr>
        <w:jc w:val="center"/>
        <w:rPr>
          <w:b/>
          <w:sz w:val="32"/>
        </w:rPr>
      </w:pPr>
      <w:r w:rsidRPr="00D75615">
        <w:rPr>
          <w:b/>
          <w:sz w:val="32"/>
        </w:rPr>
        <w:t>РЕШЕНИЕ</w:t>
      </w:r>
    </w:p>
    <w:p w:rsidR="00715E23" w:rsidRPr="00D75615" w:rsidRDefault="00715E23" w:rsidP="00D75615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D75615" w:rsidRDefault="00556EF0" w:rsidP="00D75615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D75615">
        <w:rPr>
          <w:sz w:val="16"/>
          <w:szCs w:val="16"/>
        </w:rPr>
        <w:t>400066, Волгоград, пр-кт им.</w:t>
      </w:r>
      <w:r w:rsidR="0010551E" w:rsidRPr="00D75615">
        <w:rPr>
          <w:sz w:val="16"/>
          <w:szCs w:val="16"/>
        </w:rPr>
        <w:t xml:space="preserve"> </w:t>
      </w:r>
      <w:r w:rsidRPr="00D75615">
        <w:rPr>
          <w:sz w:val="16"/>
          <w:szCs w:val="16"/>
        </w:rPr>
        <w:t xml:space="preserve">В.И.Ленина, д. 10, тел./факс (8442) 38-08-89, </w:t>
      </w:r>
      <w:r w:rsidRPr="00D75615">
        <w:rPr>
          <w:sz w:val="16"/>
          <w:szCs w:val="16"/>
          <w:lang w:val="en-US"/>
        </w:rPr>
        <w:t>E</w:t>
      </w:r>
      <w:r w:rsidRPr="00D75615">
        <w:rPr>
          <w:sz w:val="16"/>
          <w:szCs w:val="16"/>
        </w:rPr>
        <w:t>-</w:t>
      </w:r>
      <w:r w:rsidRPr="00D75615">
        <w:rPr>
          <w:sz w:val="16"/>
          <w:szCs w:val="16"/>
          <w:lang w:val="en-US"/>
        </w:rPr>
        <w:t>mail</w:t>
      </w:r>
      <w:r w:rsidRPr="00D75615">
        <w:rPr>
          <w:sz w:val="16"/>
          <w:szCs w:val="16"/>
        </w:rPr>
        <w:t xml:space="preserve">: </w:t>
      </w:r>
      <w:r w:rsidR="005E5400" w:rsidRPr="00D75615">
        <w:rPr>
          <w:sz w:val="16"/>
          <w:szCs w:val="16"/>
          <w:lang w:val="en-US"/>
        </w:rPr>
        <w:t>gs</w:t>
      </w:r>
      <w:r w:rsidR="005E5400" w:rsidRPr="00D75615">
        <w:rPr>
          <w:sz w:val="16"/>
          <w:szCs w:val="16"/>
        </w:rPr>
        <w:t>_</w:t>
      </w:r>
      <w:r w:rsidR="005E5400" w:rsidRPr="00D75615">
        <w:rPr>
          <w:sz w:val="16"/>
          <w:szCs w:val="16"/>
          <w:lang w:val="en-US"/>
        </w:rPr>
        <w:t>kanc</w:t>
      </w:r>
      <w:r w:rsidR="005E5400" w:rsidRPr="00D75615">
        <w:rPr>
          <w:sz w:val="16"/>
          <w:szCs w:val="16"/>
        </w:rPr>
        <w:t>@</w:t>
      </w:r>
      <w:r w:rsidR="005E5400" w:rsidRPr="00D75615">
        <w:rPr>
          <w:sz w:val="16"/>
          <w:szCs w:val="16"/>
          <w:lang w:val="en-US"/>
        </w:rPr>
        <w:t>volgsovet</w:t>
      </w:r>
      <w:r w:rsidR="005E5400" w:rsidRPr="00D75615">
        <w:rPr>
          <w:sz w:val="16"/>
          <w:szCs w:val="16"/>
        </w:rPr>
        <w:t>.</w:t>
      </w:r>
      <w:r w:rsidR="005E5400" w:rsidRPr="00D75615">
        <w:rPr>
          <w:sz w:val="16"/>
          <w:szCs w:val="16"/>
          <w:lang w:val="en-US"/>
        </w:rPr>
        <w:t>ru</w:t>
      </w:r>
    </w:p>
    <w:p w:rsidR="00715E23" w:rsidRPr="00D75615" w:rsidRDefault="00715E23" w:rsidP="00D7561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D75615" w:rsidTr="002E7342">
        <w:tc>
          <w:tcPr>
            <w:tcW w:w="486" w:type="dxa"/>
            <w:vAlign w:val="bottom"/>
            <w:hideMark/>
          </w:tcPr>
          <w:p w:rsidR="00715E23" w:rsidRPr="00D75615" w:rsidRDefault="00715E23" w:rsidP="00D75615">
            <w:pPr>
              <w:pStyle w:val="aa"/>
              <w:jc w:val="center"/>
            </w:pPr>
            <w:r w:rsidRPr="00D75615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75615" w:rsidRDefault="005B674B" w:rsidP="00D75615">
            <w:pPr>
              <w:pStyle w:val="aa"/>
              <w:jc w:val="center"/>
            </w:pPr>
            <w:r>
              <w:t>15.07.2026</w:t>
            </w:r>
          </w:p>
        </w:tc>
        <w:tc>
          <w:tcPr>
            <w:tcW w:w="434" w:type="dxa"/>
            <w:vAlign w:val="bottom"/>
            <w:hideMark/>
          </w:tcPr>
          <w:p w:rsidR="00715E23" w:rsidRPr="00D75615" w:rsidRDefault="00715E23" w:rsidP="00D75615">
            <w:pPr>
              <w:pStyle w:val="aa"/>
              <w:jc w:val="center"/>
            </w:pPr>
            <w:r w:rsidRPr="00D75615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75615" w:rsidRDefault="005B674B" w:rsidP="00D75615">
            <w:pPr>
              <w:pStyle w:val="aa"/>
              <w:jc w:val="center"/>
            </w:pPr>
            <w:r>
              <w:t>41/724</w:t>
            </w:r>
          </w:p>
        </w:tc>
      </w:tr>
    </w:tbl>
    <w:p w:rsidR="004D75D6" w:rsidRPr="00D75615" w:rsidRDefault="004D75D6" w:rsidP="00D75615">
      <w:pPr>
        <w:ind w:left="4820"/>
        <w:rPr>
          <w:sz w:val="28"/>
          <w:szCs w:val="28"/>
        </w:rPr>
      </w:pPr>
    </w:p>
    <w:p w:rsidR="001806CD" w:rsidRPr="00D75615" w:rsidRDefault="001806CD" w:rsidP="00D75615">
      <w:pPr>
        <w:ind w:right="4394"/>
        <w:jc w:val="both"/>
        <w:rPr>
          <w:sz w:val="28"/>
          <w:szCs w:val="28"/>
        </w:rPr>
      </w:pPr>
      <w:r w:rsidRPr="00D75615">
        <w:rPr>
          <w:sz w:val="28"/>
          <w:szCs w:val="28"/>
        </w:rPr>
        <w:t>О назначении публичных слушаний по проекту решения Волгоградской городской Думы «Об утверждении Устава городского округа город-герой Волгоград»</w:t>
      </w:r>
    </w:p>
    <w:p w:rsidR="001806CD" w:rsidRPr="00D75615" w:rsidRDefault="001806CD" w:rsidP="00D75615">
      <w:pPr>
        <w:pStyle w:val="20"/>
        <w:tabs>
          <w:tab w:val="left" w:pos="4820"/>
        </w:tabs>
        <w:ind w:right="5670"/>
        <w:jc w:val="both"/>
        <w:rPr>
          <w:szCs w:val="28"/>
        </w:rPr>
      </w:pPr>
    </w:p>
    <w:p w:rsidR="001806CD" w:rsidRPr="00D75615" w:rsidRDefault="001806CD" w:rsidP="00D756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75615">
        <w:rPr>
          <w:sz w:val="28"/>
          <w:szCs w:val="28"/>
        </w:rPr>
        <w:t>В соответствии с Федеральн</w:t>
      </w:r>
      <w:r w:rsidR="00D75615">
        <w:rPr>
          <w:sz w:val="28"/>
          <w:szCs w:val="28"/>
        </w:rPr>
        <w:t xml:space="preserve">ым законом от 20 марта 2025 г. </w:t>
      </w:r>
      <w:r w:rsidRPr="00D75615">
        <w:rPr>
          <w:sz w:val="28"/>
          <w:szCs w:val="28"/>
        </w:rPr>
        <w:t xml:space="preserve">№ 33-ФЗ «Об общих принципах организации местного самоуправления в единой системе публичной власти», решениями Волгоградской городской Думы от 21.02.2007 № 41/1011 «О принятии Положения о порядке организации и проведения общественных обсуждений и публичных слушаний в городском округе город-герой Волгоград», </w:t>
      </w:r>
      <w:r w:rsidRPr="00D75615">
        <w:rPr>
          <w:sz w:val="28"/>
        </w:rPr>
        <w:t>от 19.07.2023 № 91/1258 «Об утверждении Порядка учета предложений по проекту Устава города-гер</w:t>
      </w:r>
      <w:r w:rsidR="00D75615">
        <w:rPr>
          <w:sz w:val="28"/>
        </w:rPr>
        <w:t xml:space="preserve">оя Волгограда, проекту решения </w:t>
      </w:r>
      <w:r w:rsidRPr="00D75615">
        <w:rPr>
          <w:sz w:val="28"/>
        </w:rPr>
        <w:t>Волгоградской городской Думы о внесении изменений и (или) дополнений в Устав города-героя Волгограда, участия жителей Волгограда в их обсуждении»</w:t>
      </w:r>
      <w:r w:rsidRPr="00D75615">
        <w:rPr>
          <w:sz w:val="28"/>
          <w:szCs w:val="28"/>
        </w:rPr>
        <w:t xml:space="preserve">, руководствуясь </w:t>
      </w:r>
      <w:hyperlink r:id="rId8" w:history="1">
        <w:r w:rsidRPr="00D75615">
          <w:rPr>
            <w:rStyle w:val="ae"/>
            <w:color w:val="auto"/>
            <w:sz w:val="28"/>
            <w:szCs w:val="28"/>
            <w:u w:val="none"/>
          </w:rPr>
          <w:t>статьями 16</w:t>
        </w:r>
      </w:hyperlink>
      <w:r w:rsidRPr="00D75615">
        <w:rPr>
          <w:sz w:val="28"/>
          <w:szCs w:val="28"/>
        </w:rPr>
        <w:t xml:space="preserve">, </w:t>
      </w:r>
      <w:hyperlink r:id="rId9" w:history="1">
        <w:r w:rsidRPr="00D75615">
          <w:rPr>
            <w:rStyle w:val="ae"/>
            <w:color w:val="auto"/>
            <w:sz w:val="28"/>
            <w:szCs w:val="28"/>
            <w:u w:val="none"/>
          </w:rPr>
          <w:t>24</w:t>
        </w:r>
      </w:hyperlink>
      <w:r w:rsidRPr="00D75615">
        <w:rPr>
          <w:sz w:val="28"/>
          <w:szCs w:val="28"/>
        </w:rPr>
        <w:t>, 26 Устава города-героя Волгограда, Волгоградская городская Дума</w:t>
      </w:r>
    </w:p>
    <w:p w:rsidR="001806CD" w:rsidRPr="00D75615" w:rsidRDefault="001806CD" w:rsidP="00D75615">
      <w:pPr>
        <w:jc w:val="both"/>
        <w:rPr>
          <w:b/>
          <w:sz w:val="28"/>
        </w:rPr>
      </w:pPr>
      <w:r w:rsidRPr="00D75615">
        <w:rPr>
          <w:b/>
          <w:sz w:val="28"/>
        </w:rPr>
        <w:t xml:space="preserve">РЕШИЛА: </w:t>
      </w:r>
    </w:p>
    <w:p w:rsidR="001806CD" w:rsidRPr="00D75615" w:rsidRDefault="001806CD" w:rsidP="00D7561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75615">
        <w:rPr>
          <w:sz w:val="28"/>
          <w:szCs w:val="28"/>
        </w:rPr>
        <w:t>1. Назначить публичные слушания по проекту решения Волгоградской городской Думы «Об утверждении Устава городского округа город-герой Волгоград» (далее – публичные слушания) на 09 сентября 2026 г. в 18.00 часов.</w:t>
      </w:r>
    </w:p>
    <w:p w:rsidR="001806CD" w:rsidRPr="00D75615" w:rsidRDefault="001806CD" w:rsidP="00D75615">
      <w:pPr>
        <w:ind w:firstLine="709"/>
        <w:jc w:val="both"/>
        <w:rPr>
          <w:sz w:val="28"/>
          <w:szCs w:val="28"/>
        </w:rPr>
      </w:pPr>
      <w:r w:rsidRPr="00D75615">
        <w:rPr>
          <w:sz w:val="28"/>
          <w:szCs w:val="28"/>
        </w:rPr>
        <w:t>2. Определить местом проведения публичных слушаний актовый зал Волгоградского института управления – филиала федерального государственного бюджетного образовательного учреждения высшего образования «Российская академия народного хозяйства и государственной службы при Президенте Российской Федерации», расположенный по адресу: ул. им. Гагарина, 8, Волгоград, 400005.</w:t>
      </w:r>
    </w:p>
    <w:p w:rsidR="001806CD" w:rsidRPr="00D75615" w:rsidRDefault="001806CD" w:rsidP="00D75615">
      <w:pPr>
        <w:pStyle w:val="31"/>
        <w:tabs>
          <w:tab w:val="left" w:pos="0"/>
        </w:tabs>
        <w:ind w:left="0" w:firstLine="709"/>
      </w:pPr>
      <w:r w:rsidRPr="00D75615">
        <w:t>3. Возложить организацию проведения публичных слушаний на комитет Волгоградской городской Думы по местному самоуправлению.</w:t>
      </w:r>
    </w:p>
    <w:p w:rsidR="001806CD" w:rsidRPr="00D75615" w:rsidRDefault="001806CD" w:rsidP="00D75615">
      <w:pPr>
        <w:pStyle w:val="31"/>
        <w:tabs>
          <w:tab w:val="left" w:pos="0"/>
        </w:tabs>
        <w:ind w:left="0" w:firstLine="709"/>
      </w:pPr>
      <w:r w:rsidRPr="00D75615">
        <w:t>4. Комитету Волгоградской городской Думы по местному самоуправлению не позднее 13 августа 2026 г. в установленном порядке внести в Волгоградскую городскую Думу на рассмотрение проект решения Волгоградской городской Думы «</w:t>
      </w:r>
      <w:r w:rsidRPr="00D75615">
        <w:rPr>
          <w:szCs w:val="28"/>
        </w:rPr>
        <w:t>Об утверждении Устава городского округа город-герой Волгоград».</w:t>
      </w:r>
    </w:p>
    <w:p w:rsidR="001806CD" w:rsidRPr="00D75615" w:rsidRDefault="001806CD" w:rsidP="00D75615">
      <w:pPr>
        <w:pStyle w:val="af"/>
        <w:ind w:firstLine="709"/>
        <w:jc w:val="both"/>
        <w:rPr>
          <w:sz w:val="28"/>
        </w:rPr>
      </w:pPr>
      <w:r w:rsidRPr="00D75615">
        <w:rPr>
          <w:sz w:val="28"/>
        </w:rPr>
        <w:t>5. Администрации Волгограда не позднее 15 августа 2026 г. обеспечить официальное опубликование настоящего решения, проекта решения Волгоградской городской Думы «</w:t>
      </w:r>
      <w:r w:rsidRPr="00D75615">
        <w:rPr>
          <w:sz w:val="28"/>
          <w:szCs w:val="28"/>
        </w:rPr>
        <w:t xml:space="preserve">Об утверждении Устава городского округа </w:t>
      </w:r>
      <w:r w:rsidRPr="00D75615">
        <w:rPr>
          <w:sz w:val="28"/>
          <w:szCs w:val="28"/>
        </w:rPr>
        <w:lastRenderedPageBreak/>
        <w:t xml:space="preserve">город-герой Волгоград» </w:t>
      </w:r>
      <w:r w:rsidRPr="00D75615">
        <w:rPr>
          <w:sz w:val="28"/>
        </w:rPr>
        <w:t xml:space="preserve">и </w:t>
      </w:r>
      <w:r w:rsidRPr="00D75615">
        <w:rPr>
          <w:sz w:val="28"/>
          <w:szCs w:val="32"/>
        </w:rPr>
        <w:t xml:space="preserve">Порядка учета предложений по проекту Устава города-героя Волгограда, проекту решения Волгоградской городской Думы о внесении изменений и (или) дополнений в </w:t>
      </w:r>
      <w:hyperlink r:id="rId10" w:history="1">
        <w:r w:rsidRPr="00D75615">
          <w:rPr>
            <w:rStyle w:val="ae"/>
            <w:color w:val="auto"/>
            <w:sz w:val="28"/>
            <w:szCs w:val="32"/>
            <w:u w:val="none"/>
          </w:rPr>
          <w:t>Устав</w:t>
        </w:r>
      </w:hyperlink>
      <w:r w:rsidRPr="00D75615">
        <w:rPr>
          <w:sz w:val="28"/>
          <w:szCs w:val="32"/>
        </w:rPr>
        <w:t xml:space="preserve"> города-героя Волгограда, участия жителей Волгограда в их обсуждении</w:t>
      </w:r>
      <w:r w:rsidRPr="00D75615">
        <w:rPr>
          <w:sz w:val="28"/>
        </w:rPr>
        <w:t>, утвержденного решением Волгоградской городской Думы от 19.07.2023 № 91/1258 «</w:t>
      </w:r>
      <w:r w:rsidRPr="00D75615">
        <w:rPr>
          <w:sz w:val="28"/>
          <w:szCs w:val="32"/>
        </w:rPr>
        <w:t>Об утверждении Порядка учета предложений по проекту Устава города-героя Волгограда, проекту решения Волгоградской городской Думы о внесении изменений и (или) дополнений в Устав города-героя Волгограда, участия жителей Волгограда в их обсуждении</w:t>
      </w:r>
      <w:r w:rsidRPr="00D75615">
        <w:rPr>
          <w:sz w:val="28"/>
        </w:rPr>
        <w:t xml:space="preserve">», в газете «Городские вести. Царицын </w:t>
      </w:r>
      <w:r w:rsidR="00463AFE">
        <w:rPr>
          <w:sz w:val="28"/>
        </w:rPr>
        <w:t>–</w:t>
      </w:r>
      <w:r w:rsidRPr="00D75615">
        <w:rPr>
          <w:sz w:val="28"/>
        </w:rPr>
        <w:t xml:space="preserve"> Сталинград </w:t>
      </w:r>
      <w:r w:rsidR="00463AFE">
        <w:rPr>
          <w:sz w:val="28"/>
        </w:rPr>
        <w:t>–</w:t>
      </w:r>
      <w:r w:rsidRPr="00D75615">
        <w:rPr>
          <w:sz w:val="28"/>
        </w:rPr>
        <w:t xml:space="preserve"> Волгоград» и разместить на официальном сайте администрации Волгограда www.volgadmin.ru.</w:t>
      </w:r>
    </w:p>
    <w:p w:rsidR="001806CD" w:rsidRPr="00D75615" w:rsidRDefault="001806CD" w:rsidP="00D756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615">
        <w:rPr>
          <w:rFonts w:ascii="Times New Roman" w:hAnsi="Times New Roman" w:cs="Times New Roman"/>
          <w:sz w:val="28"/>
        </w:rPr>
        <w:t xml:space="preserve">6. </w:t>
      </w:r>
      <w:r w:rsidRPr="00D75615">
        <w:rPr>
          <w:rFonts w:ascii="Times New Roman" w:hAnsi="Times New Roman" w:cs="Times New Roman"/>
          <w:sz w:val="28"/>
          <w:szCs w:val="28"/>
        </w:rPr>
        <w:t xml:space="preserve">Общему отделу Волгоградской городской Думы не позднее                          </w:t>
      </w:r>
      <w:r w:rsidRPr="00D75615">
        <w:rPr>
          <w:rFonts w:ascii="Times New Roman" w:hAnsi="Times New Roman" w:cs="Times New Roman"/>
          <w:sz w:val="28"/>
        </w:rPr>
        <w:t xml:space="preserve">15 августа 2026 г. </w:t>
      </w:r>
      <w:r w:rsidRPr="00D75615">
        <w:rPr>
          <w:rFonts w:ascii="Times New Roman" w:hAnsi="Times New Roman" w:cs="Times New Roman"/>
          <w:sz w:val="28"/>
          <w:szCs w:val="28"/>
        </w:rPr>
        <w:t xml:space="preserve">разместить настоящее решение, проект решения Волгоградской городской Думы «Об утверждении Устава городского округа город-герой Волгоград» и Порядок учета предложений по проекту Устава города-героя Волгограда, проекту решения Волгоградской городской Думы о внесении изменений и (или) дополнений в Устав города-героя Волгограда, участия жителей Волгограда в их обсуждении, утвержденный решением Волгоградской городской Думы от 19.07.2023 № 91/1258 «Об утверждении Порядка учета предложений по проекту Устава города-героя Волгограда, проекту решения Волгоградской городской Думы о внесении изменений и (или) дополнений в Устав города-героя Волгограда, участия жителей Волгограда в их обсуждении», на официальном сайте Волгоградской городской Думы www.volgsovet.ru и в федеральной </w:t>
      </w:r>
      <w:r w:rsidR="00D75615">
        <w:rPr>
          <w:rFonts w:ascii="Times New Roman" w:hAnsi="Times New Roman" w:cs="Times New Roman"/>
          <w:sz w:val="28"/>
          <w:szCs w:val="28"/>
        </w:rPr>
        <w:t xml:space="preserve">государственной информационной </w:t>
      </w:r>
      <w:r w:rsidRPr="00D75615">
        <w:rPr>
          <w:rFonts w:ascii="Times New Roman" w:hAnsi="Times New Roman" w:cs="Times New Roman"/>
          <w:sz w:val="28"/>
          <w:szCs w:val="28"/>
        </w:rPr>
        <w:t>системе «Единый портал государственных и муниципальных услуг (функций)».</w:t>
      </w:r>
    </w:p>
    <w:p w:rsidR="001806CD" w:rsidRPr="00D75615" w:rsidRDefault="001806CD" w:rsidP="00D75615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D75615">
        <w:rPr>
          <w:sz w:val="28"/>
        </w:rPr>
        <w:t xml:space="preserve">7. Заинтересованные лица могут ознакомиться с настоящим решением, проектом решения Волгоградской городской Думы «Об утверждении Устава городского округа город-герой Волгоград» и Порядком учета предложений по проекту Устава города-героя Волгограда, проекту решения Волгоградской городской Думы о внесении изменений и (или) дополнений в Устав города-героя Волгограда, участия жителей Волгограда в их обсуждении, утвержденным решением Волгоградской городской Думы от 19.07.2023 </w:t>
      </w:r>
      <w:r w:rsidR="00D75615">
        <w:rPr>
          <w:sz w:val="28"/>
        </w:rPr>
        <w:t xml:space="preserve">                </w:t>
      </w:r>
      <w:r w:rsidRPr="00D75615">
        <w:rPr>
          <w:sz w:val="28"/>
        </w:rPr>
        <w:t xml:space="preserve">№ 91/1258 «Об утверждении Порядка учета предложений по проекту Устава города-героя Волгограда, проекту решения Волгоградской городской Думы о внесении изменений и (или) дополнений в </w:t>
      </w:r>
      <w:r w:rsidR="00D75615">
        <w:rPr>
          <w:sz w:val="28"/>
        </w:rPr>
        <w:t xml:space="preserve">Устав города-героя Волгограда, </w:t>
      </w:r>
      <w:r w:rsidRPr="00D75615">
        <w:rPr>
          <w:sz w:val="28"/>
        </w:rPr>
        <w:t xml:space="preserve">участия жителей Волгограда в их обсуждении», в газете «Городские вести. Царицын </w:t>
      </w:r>
      <w:r w:rsidR="0038259D">
        <w:rPr>
          <w:sz w:val="28"/>
        </w:rPr>
        <w:t>–</w:t>
      </w:r>
      <w:r w:rsidRPr="00D75615">
        <w:rPr>
          <w:sz w:val="28"/>
        </w:rPr>
        <w:t xml:space="preserve"> Сталинград </w:t>
      </w:r>
      <w:r w:rsidR="0038259D">
        <w:rPr>
          <w:sz w:val="28"/>
        </w:rPr>
        <w:t>–</w:t>
      </w:r>
      <w:r w:rsidRPr="00D75615">
        <w:rPr>
          <w:sz w:val="28"/>
        </w:rPr>
        <w:t xml:space="preserve"> Волгоград», на официальных сайтах администрации Волгограда www.volgadmin.ru, Волгоградской городской Думы </w:t>
      </w:r>
      <w:hyperlink r:id="rId11" w:history="1">
        <w:r w:rsidRPr="00D75615">
          <w:rPr>
            <w:rStyle w:val="ae"/>
            <w:color w:val="auto"/>
            <w:sz w:val="28"/>
            <w:szCs w:val="28"/>
            <w:u w:val="none"/>
          </w:rPr>
          <w:t>www.volgsovet.ru</w:t>
        </w:r>
      </w:hyperlink>
      <w:r w:rsidRPr="00D75615">
        <w:rPr>
          <w:sz w:val="28"/>
          <w:szCs w:val="28"/>
        </w:rPr>
        <w:t>.</w:t>
      </w:r>
    </w:p>
    <w:p w:rsidR="001806CD" w:rsidRPr="00D75615" w:rsidRDefault="001806CD" w:rsidP="00D756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75615">
        <w:rPr>
          <w:sz w:val="28"/>
        </w:rPr>
        <w:t xml:space="preserve">8. Участникам публичных слушаний не позднее 03 сентября 2026 г. направлять замечания и </w:t>
      </w:r>
      <w:r w:rsidRPr="00D75615">
        <w:rPr>
          <w:sz w:val="28"/>
          <w:szCs w:val="28"/>
        </w:rPr>
        <w:t xml:space="preserve">предложения </w:t>
      </w:r>
      <w:r w:rsidRPr="00D75615">
        <w:rPr>
          <w:sz w:val="28"/>
        </w:rPr>
        <w:t xml:space="preserve">по проекту решения Волгоградской городской Думы «Об </w:t>
      </w:r>
      <w:r w:rsidRPr="00D75615">
        <w:rPr>
          <w:sz w:val="28"/>
          <w:szCs w:val="28"/>
        </w:rPr>
        <w:t>утверждении Устава городского округа город-герой Волгоград» в Волгоградскую городскую Думу одним из следующих способов:</w:t>
      </w:r>
    </w:p>
    <w:p w:rsidR="001806CD" w:rsidRPr="00D75615" w:rsidRDefault="003F5736" w:rsidP="00D75615">
      <w:pPr>
        <w:pStyle w:val="31"/>
        <w:tabs>
          <w:tab w:val="left" w:pos="0"/>
        </w:tabs>
        <w:ind w:left="0" w:firstLine="709"/>
        <w:rPr>
          <w:szCs w:val="28"/>
        </w:rPr>
      </w:pPr>
      <w:r>
        <w:rPr>
          <w:szCs w:val="28"/>
        </w:rPr>
        <w:t>по адресу: пр-кт им. В.И.</w:t>
      </w:r>
      <w:r w:rsidR="001806CD" w:rsidRPr="00D75615">
        <w:rPr>
          <w:szCs w:val="28"/>
        </w:rPr>
        <w:t>Ленина, д. 10, Волгоград, 400066;</w:t>
      </w:r>
    </w:p>
    <w:p w:rsidR="001806CD" w:rsidRPr="00D75615" w:rsidRDefault="001806CD" w:rsidP="00D75615">
      <w:pPr>
        <w:pStyle w:val="31"/>
        <w:tabs>
          <w:tab w:val="left" w:pos="0"/>
        </w:tabs>
        <w:ind w:left="0" w:firstLine="709"/>
      </w:pPr>
      <w:r w:rsidRPr="00D75615">
        <w:rPr>
          <w:szCs w:val="28"/>
        </w:rPr>
        <w:t>на адрес электронной</w:t>
      </w:r>
      <w:r w:rsidRPr="00D75615">
        <w:t xml:space="preserve"> почты: gs_kanc@volgsovet.ru;</w:t>
      </w:r>
    </w:p>
    <w:p w:rsidR="001806CD" w:rsidRPr="00D75615" w:rsidRDefault="001806CD" w:rsidP="00D75615">
      <w:pPr>
        <w:pStyle w:val="31"/>
        <w:tabs>
          <w:tab w:val="left" w:pos="0"/>
        </w:tabs>
        <w:ind w:left="0" w:firstLine="709"/>
      </w:pPr>
      <w:r w:rsidRPr="00D75615">
        <w:lastRenderedPageBreak/>
        <w:t>через федеральную государственную информационную систему «Единый портал государственных и муниципальных услуг (функций)».</w:t>
      </w:r>
    </w:p>
    <w:p w:rsidR="001806CD" w:rsidRPr="00D75615" w:rsidRDefault="001806CD" w:rsidP="00D75615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D75615">
        <w:rPr>
          <w:rFonts w:ascii="Times New Roman" w:hAnsi="Times New Roman" w:cs="Times New Roman"/>
          <w:sz w:val="28"/>
        </w:rPr>
        <w:t>9. Настоящее решение вступает в силу со дня его принятия.</w:t>
      </w:r>
    </w:p>
    <w:p w:rsidR="001806CD" w:rsidRPr="00D75615" w:rsidRDefault="001806CD" w:rsidP="00D75615">
      <w:pPr>
        <w:pStyle w:val="ConsNonformat"/>
        <w:widowControl/>
        <w:tabs>
          <w:tab w:val="left" w:pos="1134"/>
        </w:tabs>
        <w:ind w:firstLine="708"/>
        <w:jc w:val="both"/>
        <w:rPr>
          <w:rFonts w:ascii="Times New Roman" w:hAnsi="Times New Roman"/>
          <w:i/>
        </w:rPr>
      </w:pPr>
      <w:r w:rsidRPr="00D75615">
        <w:rPr>
          <w:rFonts w:ascii="Times New Roman" w:hAnsi="Times New Roman" w:cs="Times New Roman"/>
        </w:rPr>
        <w:t>10.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1806CD" w:rsidRPr="00D75615" w:rsidRDefault="001806CD" w:rsidP="00D75615">
      <w:pPr>
        <w:pStyle w:val="ConsNonformat"/>
        <w:widowControl/>
        <w:jc w:val="both"/>
        <w:rPr>
          <w:rFonts w:ascii="Times New Roman" w:hAnsi="Times New Roman"/>
        </w:rPr>
      </w:pPr>
    </w:p>
    <w:p w:rsidR="001806CD" w:rsidRPr="00D75615" w:rsidRDefault="001806CD" w:rsidP="00D75615">
      <w:pPr>
        <w:suppressAutoHyphens/>
        <w:rPr>
          <w:sz w:val="28"/>
        </w:rPr>
      </w:pPr>
    </w:p>
    <w:p w:rsidR="001806CD" w:rsidRPr="00D75615" w:rsidRDefault="001806CD" w:rsidP="00D75615">
      <w:pPr>
        <w:suppressAutoHyphens/>
        <w:rPr>
          <w:sz w:val="28"/>
        </w:rPr>
      </w:pPr>
    </w:p>
    <w:p w:rsidR="001806CD" w:rsidRPr="00D75615" w:rsidRDefault="001806CD" w:rsidP="00D75615">
      <w:pPr>
        <w:suppressAutoHyphens/>
        <w:rPr>
          <w:sz w:val="28"/>
        </w:rPr>
      </w:pPr>
      <w:r w:rsidRPr="00D75615">
        <w:rPr>
          <w:sz w:val="28"/>
        </w:rPr>
        <w:t>Председатель</w:t>
      </w:r>
    </w:p>
    <w:p w:rsidR="001806CD" w:rsidRPr="00D75615" w:rsidRDefault="001806CD" w:rsidP="00D75615">
      <w:pPr>
        <w:suppressAutoHyphens/>
        <w:jc w:val="both"/>
        <w:rPr>
          <w:sz w:val="28"/>
        </w:rPr>
      </w:pPr>
      <w:r w:rsidRPr="00D75615">
        <w:rPr>
          <w:sz w:val="28"/>
        </w:rPr>
        <w:t>Волгоградской городской Думы                                                      В.В.Колесников</w:t>
      </w:r>
    </w:p>
    <w:p w:rsidR="001806CD" w:rsidRPr="00D75615" w:rsidRDefault="001806CD" w:rsidP="00D75615">
      <w:pPr>
        <w:tabs>
          <w:tab w:val="left" w:pos="9639"/>
        </w:tabs>
      </w:pPr>
    </w:p>
    <w:p w:rsidR="001806CD" w:rsidRPr="00D75615" w:rsidRDefault="001806CD" w:rsidP="00D75615">
      <w:pPr>
        <w:tabs>
          <w:tab w:val="left" w:pos="9639"/>
        </w:tabs>
      </w:pPr>
    </w:p>
    <w:p w:rsidR="001806CD" w:rsidRPr="00D75615" w:rsidRDefault="001806CD" w:rsidP="00D75615">
      <w:pPr>
        <w:tabs>
          <w:tab w:val="left" w:pos="9639"/>
        </w:tabs>
      </w:pPr>
    </w:p>
    <w:p w:rsidR="001806CD" w:rsidRPr="00D75615" w:rsidRDefault="001806CD" w:rsidP="00D75615">
      <w:pPr>
        <w:tabs>
          <w:tab w:val="left" w:pos="9639"/>
        </w:tabs>
      </w:pPr>
      <w:bookmarkStart w:id="0" w:name="_GoBack"/>
      <w:bookmarkEnd w:id="0"/>
    </w:p>
    <w:sectPr w:rsidR="001806CD" w:rsidRPr="00D75615" w:rsidSect="006F4598">
      <w:headerReference w:type="even" r:id="rId12"/>
      <w:headerReference w:type="default" r:id="rId13"/>
      <w:headerReference w:type="first" r:id="rId14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2950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84562832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5448B"/>
    <w:rsid w:val="0008531E"/>
    <w:rsid w:val="000911C3"/>
    <w:rsid w:val="000D753F"/>
    <w:rsid w:val="0010551E"/>
    <w:rsid w:val="001806CD"/>
    <w:rsid w:val="00186D25"/>
    <w:rsid w:val="001D7F9D"/>
    <w:rsid w:val="00200F1E"/>
    <w:rsid w:val="0021065E"/>
    <w:rsid w:val="002259A5"/>
    <w:rsid w:val="002429A1"/>
    <w:rsid w:val="00286049"/>
    <w:rsid w:val="002A45FA"/>
    <w:rsid w:val="002B50A7"/>
    <w:rsid w:val="002B5A3D"/>
    <w:rsid w:val="002E7342"/>
    <w:rsid w:val="002E7DDC"/>
    <w:rsid w:val="003414A8"/>
    <w:rsid w:val="00361F4A"/>
    <w:rsid w:val="00382528"/>
    <w:rsid w:val="0038259D"/>
    <w:rsid w:val="003C0F8E"/>
    <w:rsid w:val="003C6565"/>
    <w:rsid w:val="003F5736"/>
    <w:rsid w:val="0040530C"/>
    <w:rsid w:val="00421B61"/>
    <w:rsid w:val="00463AFE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B674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2950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75615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356B0750-061D-444E-B3FC-DC2419108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1806CD"/>
    <w:rPr>
      <w:color w:val="0000FF"/>
      <w:u w:val="single"/>
    </w:rPr>
  </w:style>
  <w:style w:type="character" w:customStyle="1" w:styleId="21">
    <w:name w:val="Основной текст 2 Знак"/>
    <w:basedOn w:val="a0"/>
    <w:link w:val="20"/>
    <w:rsid w:val="001806CD"/>
    <w:rPr>
      <w:sz w:val="28"/>
    </w:rPr>
  </w:style>
  <w:style w:type="paragraph" w:styleId="af">
    <w:name w:val="No Spacing"/>
    <w:uiPriority w:val="1"/>
    <w:qFormat/>
    <w:rsid w:val="001806CD"/>
  </w:style>
  <w:style w:type="paragraph" w:customStyle="1" w:styleId="ConsPlusNormal">
    <w:name w:val="ConsPlusNormal"/>
    <w:rsid w:val="001806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1806CD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CCDAE1F98FD48E94A5E3FF2F7EB03FDFA1C899ABA208B194133240A2AEFA04B45BE78176267D9F93049E7nA63G" TargetMode="Externa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olgsovet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7E19D6665768F3E0609BD2485D5CE5934DF9842EAD792E321B261AAC2BF4E6498392417B8AC8FF0A67CB028F5E3226C6A30hCI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CCDAE1F98FD48E94A5E3FF2F7EB03FDFA1C899ABA208B194133240A2AEFA04B45BE78176267D9F9304AE4nA64G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7B0A88C8-5DB8-4602-A86C-E6A97D9F04A0}"/>
</file>

<file path=customXml/itemProps2.xml><?xml version="1.0" encoding="utf-8"?>
<ds:datastoreItem xmlns:ds="http://schemas.openxmlformats.org/officeDocument/2006/customXml" ds:itemID="{38DF5CD4-A498-480B-BDEE-194F9508D313}"/>
</file>

<file path=customXml/itemProps3.xml><?xml version="1.0" encoding="utf-8"?>
<ds:datastoreItem xmlns:ds="http://schemas.openxmlformats.org/officeDocument/2006/customXml" ds:itemID="{B7131E08-AEDD-4325-9504-255C5577E9BA}"/>
</file>

<file path=customXml/itemProps4.xml><?xml version="1.0" encoding="utf-8"?>
<ds:datastoreItem xmlns:ds="http://schemas.openxmlformats.org/officeDocument/2006/customXml" ds:itemID="{001B2487-5DF0-47BB-93AC-FF5A1F42B3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915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Волгоградской городской Думы от 15.07.2026 № 41/724 «О назначении публичных слушаний по проекту решения Волгоградской городской Думы «Об утверждении Устава городского округа город-герой Волгоград»</dc:title>
  <dc:creator>Шейкин А.В.</dc:creator>
  <cp:lastModifiedBy>Михайленко Наталья Юрьевна</cp:lastModifiedBy>
  <cp:revision>13</cp:revision>
  <cp:lastPrinted>2018-09-17T12:50:00Z</cp:lastPrinted>
  <dcterms:created xsi:type="dcterms:W3CDTF">2026-07-09T09:13:00Z</dcterms:created>
  <dcterms:modified xsi:type="dcterms:W3CDTF">2026-07-15T10:46:00Z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