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526E9" w:rsidP="004B1F72">
            <w:pPr>
              <w:pStyle w:val="aa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526E9" w:rsidP="004B1F72">
            <w:pPr>
              <w:pStyle w:val="aa"/>
              <w:jc w:val="center"/>
            </w:pPr>
            <w:r>
              <w:t>47/787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526E9" w:rsidRDefault="000526E9" w:rsidP="00595CD6">
      <w:pPr>
        <w:tabs>
          <w:tab w:val="left" w:pos="6096"/>
        </w:tabs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отдельных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правовых актов Волгограда </w:t>
      </w:r>
    </w:p>
    <w:p w:rsidR="000526E9" w:rsidRDefault="000526E9" w:rsidP="000526E9">
      <w:pPr>
        <w:tabs>
          <w:tab w:val="left" w:pos="6096"/>
        </w:tabs>
        <w:ind w:right="4961"/>
        <w:jc w:val="both"/>
        <w:rPr>
          <w:sz w:val="28"/>
          <w:szCs w:val="28"/>
        </w:rPr>
      </w:pPr>
    </w:p>
    <w:p w:rsidR="000526E9" w:rsidRDefault="000526E9" w:rsidP="000526E9">
      <w:pPr>
        <w:shd w:val="clear" w:color="auto" w:fill="FFFFFF"/>
        <w:ind w:left="1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Российской Федерации от 28 ноября 2013 г. № 1084 «О порядке ведения реестра контрактов, заключенных заказчиками, и реестра контрактов, содержащего сведения, составляющие государственную тайну», руководствуясь </w:t>
      </w:r>
      <w:hyperlink r:id="rId9" w:history="1">
        <w:r w:rsidRPr="000526E9">
          <w:rPr>
            <w:rStyle w:val="af0"/>
            <w:color w:val="auto"/>
            <w:sz w:val="28"/>
            <w:szCs w:val="28"/>
            <w:u w:val="none"/>
          </w:rPr>
          <w:t xml:space="preserve">статьями </w:t>
        </w:r>
      </w:hyperlink>
      <w:hyperlink r:id="rId10" w:history="1">
        <w:r w:rsidRPr="000526E9">
          <w:rPr>
            <w:rStyle w:val="af0"/>
            <w:color w:val="auto"/>
            <w:sz w:val="28"/>
            <w:szCs w:val="28"/>
            <w:u w:val="none"/>
          </w:rPr>
          <w:t>7</w:t>
        </w:r>
      </w:hyperlink>
      <w:r>
        <w:rPr>
          <w:sz w:val="28"/>
          <w:szCs w:val="28"/>
        </w:rPr>
        <w:t xml:space="preserve">, 26 Устава города-героя Волгограда, Волгоградская городская Дума </w:t>
      </w:r>
    </w:p>
    <w:p w:rsidR="000526E9" w:rsidRDefault="000526E9" w:rsidP="000526E9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0526E9" w:rsidRDefault="000526E9" w:rsidP="000526E9">
      <w:pPr>
        <w:pStyle w:val="ae"/>
        <w:tabs>
          <w:tab w:val="left" w:pos="963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утратившими силу решения Волгоградской городской Думы:</w:t>
      </w:r>
    </w:p>
    <w:p w:rsidR="000526E9" w:rsidRDefault="000526E9" w:rsidP="000526E9">
      <w:pPr>
        <w:pStyle w:val="ae"/>
        <w:tabs>
          <w:tab w:val="left" w:pos="963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25.05.2016 № 44/1302 «Об определении органа местного самоуправления, уполномоченного на ведение реестра контрактов, заключенных для обеспечения муниципальных нужд Волгограда, содержащего сведения, составляющие государственную тайну»;</w:t>
      </w:r>
    </w:p>
    <w:p w:rsidR="000526E9" w:rsidRDefault="000526E9" w:rsidP="000526E9">
      <w:pPr>
        <w:pStyle w:val="ae"/>
        <w:tabs>
          <w:tab w:val="left" w:pos="963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26.06.2019 № 10/246 «О внесении изменения в решение Волгоградской городской Думы от 25.05.2016 № 44/1302 «Об определении органа местного самоуправления, уполномоченного на ведение реестра контрактов, заключенных для обеспечения муниципальных нужд Волгограда, содержащего сведения, составляющие государственную тайну».</w:t>
      </w:r>
    </w:p>
    <w:p w:rsidR="000526E9" w:rsidRDefault="000526E9" w:rsidP="000526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Волгограда: </w:t>
      </w:r>
    </w:p>
    <w:p w:rsidR="000526E9" w:rsidRDefault="000526E9" w:rsidP="000526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0526E9" w:rsidRDefault="000526E9" w:rsidP="000526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t xml:space="preserve"> </w:t>
      </w:r>
      <w:r>
        <w:rPr>
          <w:sz w:val="28"/>
          <w:szCs w:val="28"/>
        </w:rPr>
        <w:t xml:space="preserve">Привести муниципальные правовые акты Волгограда </w:t>
      </w:r>
      <w:proofErr w:type="gramStart"/>
      <w:r>
        <w:rPr>
          <w:sz w:val="28"/>
          <w:szCs w:val="28"/>
        </w:rPr>
        <w:t>в соответствие с настоящим решением в</w:t>
      </w:r>
      <w:r>
        <w:t xml:space="preserve"> </w:t>
      </w:r>
      <w:r>
        <w:rPr>
          <w:sz w:val="28"/>
          <w:szCs w:val="28"/>
        </w:rPr>
        <w:t>течение месяца со дня его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вступления в силу</w:t>
      </w:r>
      <w:proofErr w:type="gramEnd"/>
      <w:r>
        <w:rPr>
          <w:sz w:val="28"/>
          <w:szCs w:val="28"/>
        </w:rPr>
        <w:t xml:space="preserve">. </w:t>
      </w:r>
    </w:p>
    <w:p w:rsidR="000526E9" w:rsidRDefault="000526E9" w:rsidP="000526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 и распространяет свое действие на отношения, возникшие </w:t>
      </w:r>
      <w:r>
        <w:rPr>
          <w:sz w:val="28"/>
          <w:szCs w:val="28"/>
        </w:rPr>
        <w:br/>
        <w:t>с 01 июля 2021 г.</w:t>
      </w:r>
    </w:p>
    <w:p w:rsidR="000526E9" w:rsidRDefault="000526E9" w:rsidP="000526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>
        <w:rPr>
          <w:sz w:val="28"/>
          <w:szCs w:val="28"/>
        </w:rPr>
        <w:t>.</w:t>
      </w:r>
    </w:p>
    <w:p w:rsidR="000526E9" w:rsidRDefault="000526E9" w:rsidP="000526E9">
      <w:pPr>
        <w:tabs>
          <w:tab w:val="left" w:pos="9639"/>
        </w:tabs>
        <w:jc w:val="both"/>
        <w:rPr>
          <w:sz w:val="28"/>
          <w:szCs w:val="28"/>
        </w:rPr>
      </w:pPr>
    </w:p>
    <w:p w:rsidR="000526E9" w:rsidRDefault="000526E9" w:rsidP="000526E9">
      <w:pPr>
        <w:tabs>
          <w:tab w:val="left" w:pos="9639"/>
        </w:tabs>
        <w:jc w:val="both"/>
        <w:rPr>
          <w:sz w:val="22"/>
          <w:szCs w:val="28"/>
        </w:rPr>
      </w:pPr>
    </w:p>
    <w:p w:rsidR="00595CD6" w:rsidRPr="00595CD6" w:rsidRDefault="00595CD6" w:rsidP="000526E9">
      <w:pPr>
        <w:tabs>
          <w:tab w:val="left" w:pos="9639"/>
        </w:tabs>
        <w:jc w:val="both"/>
        <w:rPr>
          <w:szCs w:val="28"/>
        </w:rPr>
      </w:pP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2"/>
      </w:tblGrid>
      <w:tr w:rsidR="000526E9" w:rsidTr="000526E9">
        <w:tc>
          <w:tcPr>
            <w:tcW w:w="5353" w:type="dxa"/>
          </w:tcPr>
          <w:p w:rsidR="000526E9" w:rsidRDefault="000526E9">
            <w:pPr>
              <w:ind w:left="1418" w:hanging="1418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председателя </w:t>
            </w:r>
          </w:p>
          <w:p w:rsidR="000526E9" w:rsidRDefault="000526E9">
            <w:pPr>
              <w:ind w:left="1418" w:hanging="14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0526E9" w:rsidRDefault="000526E9">
            <w:pPr>
              <w:ind w:left="1418" w:hanging="1418"/>
              <w:jc w:val="both"/>
              <w:rPr>
                <w:sz w:val="28"/>
                <w:szCs w:val="28"/>
              </w:rPr>
            </w:pPr>
          </w:p>
          <w:p w:rsidR="000526E9" w:rsidRDefault="000526E9" w:rsidP="00595CD6">
            <w:pPr>
              <w:ind w:left="1418" w:hanging="14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proofErr w:type="spellStart"/>
            <w:r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502" w:type="dxa"/>
          </w:tcPr>
          <w:p w:rsidR="000526E9" w:rsidRDefault="000526E9" w:rsidP="00595CD6">
            <w:pPr>
              <w:ind w:left="1418" w:hanging="6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0526E9" w:rsidRDefault="000526E9">
            <w:pPr>
              <w:ind w:left="1418" w:hanging="1418"/>
              <w:jc w:val="both"/>
              <w:rPr>
                <w:sz w:val="28"/>
                <w:szCs w:val="28"/>
              </w:rPr>
            </w:pPr>
          </w:p>
          <w:p w:rsidR="000526E9" w:rsidRDefault="000526E9">
            <w:pPr>
              <w:ind w:left="1418" w:hanging="1418"/>
              <w:jc w:val="both"/>
              <w:rPr>
                <w:sz w:val="28"/>
                <w:szCs w:val="28"/>
              </w:rPr>
            </w:pPr>
          </w:p>
          <w:p w:rsidR="000526E9" w:rsidRDefault="000526E9">
            <w:pPr>
              <w:ind w:left="1418" w:hanging="14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595CD6" w:rsidRPr="00595CD6" w:rsidRDefault="00595CD6" w:rsidP="000D7E18">
      <w:pPr>
        <w:tabs>
          <w:tab w:val="center" w:pos="4677"/>
          <w:tab w:val="right" w:pos="9781"/>
        </w:tabs>
        <w:jc w:val="both"/>
        <w:rPr>
          <w:szCs w:val="28"/>
        </w:rPr>
      </w:pPr>
      <w:bookmarkStart w:id="0" w:name="_GoBack"/>
      <w:bookmarkEnd w:id="0"/>
    </w:p>
    <w:sectPr w:rsidR="00595CD6" w:rsidRPr="00595CD6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E1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8916712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3A57E90"/>
    <w:multiLevelType w:val="hybridMultilevel"/>
    <w:tmpl w:val="87DC62E6"/>
    <w:lvl w:ilvl="0" w:tplc="BDDC55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26E9"/>
    <w:rsid w:val="0008531E"/>
    <w:rsid w:val="000911C3"/>
    <w:rsid w:val="000D753F"/>
    <w:rsid w:val="000D7E18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5CD6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0526E9"/>
    <w:pPr>
      <w:ind w:left="720"/>
      <w:contextualSpacing/>
    </w:pPr>
  </w:style>
  <w:style w:type="table" w:styleId="af">
    <w:name w:val="Table Grid"/>
    <w:basedOn w:val="a1"/>
    <w:rsid w:val="000526E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0526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0526E9"/>
    <w:pPr>
      <w:ind w:left="720"/>
      <w:contextualSpacing/>
    </w:pPr>
  </w:style>
  <w:style w:type="table" w:styleId="af">
    <w:name w:val="Table Grid"/>
    <w:basedOn w:val="a1"/>
    <w:rsid w:val="000526E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052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0F182CC20413A1BC9BC8DBFB7547C242B5FBF6A936D17B213FD6498D05FB0B0476A6248E024E094478FA09K3X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0F182CC20413A1BC9BC8DBFB7547C242B5FBF6A936D17B213FD6498D05FB0B0476A6248E024E094478FA0CK3X8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63F0419-3227-4927-A983-56F4EEC73BDB}"/>
</file>

<file path=customXml/itemProps2.xml><?xml version="1.0" encoding="utf-8"?>
<ds:datastoreItem xmlns:ds="http://schemas.openxmlformats.org/officeDocument/2006/customXml" ds:itemID="{38B16402-6784-4C83-B753-79167DA2E9E1}"/>
</file>

<file path=customXml/itemProps3.xml><?xml version="1.0" encoding="utf-8"?>
<ds:datastoreItem xmlns:ds="http://schemas.openxmlformats.org/officeDocument/2006/customXml" ds:itemID="{B82C617C-13A7-4B92-8494-6208ABD9223E}"/>
</file>

<file path=customXml/itemProps4.xml><?xml version="1.0" encoding="utf-8"?>
<ds:datastoreItem xmlns:ds="http://schemas.openxmlformats.org/officeDocument/2006/customXml" ds:itemID="{0F820EE5-EAA9-43B5-8D39-31F6CF467F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13</cp:revision>
  <cp:lastPrinted>2018-09-17T12:50:00Z</cp:lastPrinted>
  <dcterms:created xsi:type="dcterms:W3CDTF">2018-09-17T12:51:00Z</dcterms:created>
  <dcterms:modified xsi:type="dcterms:W3CDTF">2021-07-30T13:19:00Z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