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87" w:rsidRDefault="00227D87" w:rsidP="00CB0471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227D87" w:rsidRDefault="00227D87" w:rsidP="00CB0471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3D4D2D">
        <w:rPr>
          <w:sz w:val="28"/>
        </w:rPr>
        <w:t xml:space="preserve"> </w:t>
      </w:r>
    </w:p>
    <w:p w:rsidR="00227D87" w:rsidRDefault="00227D87" w:rsidP="00CB0471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227D87" w:rsidRPr="0082290F" w:rsidTr="00C028A7">
        <w:tc>
          <w:tcPr>
            <w:tcW w:w="486" w:type="dxa"/>
            <w:vAlign w:val="bottom"/>
            <w:hideMark/>
          </w:tcPr>
          <w:p w:rsidR="00227D87" w:rsidRPr="0082290F" w:rsidRDefault="00227D87" w:rsidP="00CB0471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D87" w:rsidRPr="0082290F" w:rsidRDefault="00351368" w:rsidP="00CB0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27D87">
              <w:rPr>
                <w:sz w:val="24"/>
                <w:szCs w:val="24"/>
              </w:rPr>
              <w:t>.07.2024</w:t>
            </w:r>
          </w:p>
        </w:tc>
        <w:tc>
          <w:tcPr>
            <w:tcW w:w="434" w:type="dxa"/>
            <w:vAlign w:val="bottom"/>
            <w:hideMark/>
          </w:tcPr>
          <w:p w:rsidR="00227D87" w:rsidRPr="0082290F" w:rsidRDefault="00227D87" w:rsidP="00CB0471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D87" w:rsidRPr="0082290F" w:rsidRDefault="00227D87" w:rsidP="00CB0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065C48">
              <w:rPr>
                <w:sz w:val="24"/>
                <w:szCs w:val="24"/>
              </w:rPr>
              <w:t>267</w:t>
            </w:r>
            <w:bookmarkStart w:id="0" w:name="_GoBack"/>
            <w:bookmarkEnd w:id="0"/>
          </w:p>
        </w:tc>
      </w:tr>
    </w:tbl>
    <w:p w:rsidR="00227D87" w:rsidRDefault="00227D87" w:rsidP="00CB0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D87" w:rsidRDefault="00227D87" w:rsidP="00CB047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7</w:t>
      </w:r>
    </w:p>
    <w:p w:rsidR="00227D87" w:rsidRDefault="00227D87" w:rsidP="00CB0471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227D87" w:rsidRDefault="00227D87" w:rsidP="00CB0471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227D87" w:rsidRPr="0082290F" w:rsidTr="00C028A7">
        <w:tc>
          <w:tcPr>
            <w:tcW w:w="486" w:type="dxa"/>
            <w:vAlign w:val="bottom"/>
            <w:hideMark/>
          </w:tcPr>
          <w:p w:rsidR="00227D87" w:rsidRPr="0082290F" w:rsidRDefault="00227D87" w:rsidP="00CB0471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D87" w:rsidRPr="0082290F" w:rsidRDefault="00227D87" w:rsidP="00CB0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227D87" w:rsidRPr="0082290F" w:rsidRDefault="00227D87" w:rsidP="00CB0471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D87" w:rsidRPr="0082290F" w:rsidRDefault="00227D87" w:rsidP="00CB0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48/1429</w:t>
            </w:r>
          </w:p>
        </w:tc>
      </w:tr>
    </w:tbl>
    <w:p w:rsidR="00227D87" w:rsidRDefault="00227D87" w:rsidP="00CB0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E4A" w:rsidRPr="00097EAD" w:rsidRDefault="00482E4A" w:rsidP="00CB0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E4A" w:rsidRPr="00097EAD" w:rsidRDefault="00482E4A" w:rsidP="00CB0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E4A" w:rsidRPr="00097EAD" w:rsidRDefault="00482E4A" w:rsidP="00CB04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 xml:space="preserve">Стоимость билета длительного пользования </w:t>
      </w:r>
    </w:p>
    <w:p w:rsidR="00482E4A" w:rsidRPr="00097EAD" w:rsidRDefault="00482E4A" w:rsidP="00CB04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 xml:space="preserve">для проезда городским наземным электрическим транспортом </w:t>
      </w:r>
    </w:p>
    <w:p w:rsidR="00227D87" w:rsidRDefault="00482E4A" w:rsidP="00CB04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 xml:space="preserve">по муниципальным маршрутам регулярных перевозок на территории </w:t>
      </w:r>
    </w:p>
    <w:p w:rsidR="00227D87" w:rsidRDefault="00482E4A" w:rsidP="00CB04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 xml:space="preserve">городского округа город-герой Волгоград по тарифу «Льготный проездной </w:t>
      </w:r>
    </w:p>
    <w:p w:rsidR="00482E4A" w:rsidRPr="00097EAD" w:rsidRDefault="00482E4A" w:rsidP="00CB04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 xml:space="preserve">(трамвай – троллейбус)», предоставляющего право на 45 поездок </w:t>
      </w:r>
    </w:p>
    <w:p w:rsidR="00482E4A" w:rsidRPr="00097EAD" w:rsidRDefault="00482E4A" w:rsidP="00CB04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>в течение календарного месяца с использованием транспортной карты</w:t>
      </w:r>
    </w:p>
    <w:p w:rsidR="00482E4A" w:rsidRPr="00097EAD" w:rsidRDefault="00482E4A" w:rsidP="00CB04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8"/>
        <w:tblW w:w="0" w:type="auto"/>
        <w:tblInd w:w="-5" w:type="dxa"/>
        <w:tblLook w:val="04A0" w:firstRow="1" w:lastRow="0" w:firstColumn="1" w:lastColumn="0" w:noHBand="0" w:noVBand="1"/>
      </w:tblPr>
      <w:tblGrid>
        <w:gridCol w:w="7381"/>
        <w:gridCol w:w="2252"/>
      </w:tblGrid>
      <w:tr w:rsidR="00482E4A" w:rsidRPr="00227D87" w:rsidTr="00227D87">
        <w:tc>
          <w:tcPr>
            <w:tcW w:w="7381" w:type="dxa"/>
          </w:tcPr>
          <w:p w:rsidR="00482E4A" w:rsidRPr="00227D87" w:rsidRDefault="00482E4A" w:rsidP="00CB04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227D87">
              <w:rPr>
                <w:sz w:val="24"/>
                <w:szCs w:val="28"/>
              </w:rPr>
              <w:t>Категория пассажиров</w:t>
            </w:r>
          </w:p>
        </w:tc>
        <w:tc>
          <w:tcPr>
            <w:tcW w:w="2252" w:type="dxa"/>
          </w:tcPr>
          <w:p w:rsidR="00482E4A" w:rsidRPr="00227D87" w:rsidRDefault="00482E4A" w:rsidP="00CB0471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227D87">
              <w:rPr>
                <w:sz w:val="24"/>
                <w:szCs w:val="28"/>
              </w:rPr>
              <w:t>Стоимость билета</w:t>
            </w:r>
          </w:p>
          <w:p w:rsidR="00482E4A" w:rsidRPr="00227D87" w:rsidRDefault="00482E4A" w:rsidP="00CB04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227D87">
              <w:rPr>
                <w:sz w:val="24"/>
                <w:szCs w:val="28"/>
              </w:rPr>
              <w:t>(руб.)</w:t>
            </w:r>
          </w:p>
        </w:tc>
      </w:tr>
      <w:tr w:rsidR="00482E4A" w:rsidRPr="00227D87" w:rsidTr="00227D87">
        <w:tc>
          <w:tcPr>
            <w:tcW w:w="7381" w:type="dxa"/>
          </w:tcPr>
          <w:p w:rsidR="00482E4A" w:rsidRPr="00227D87" w:rsidRDefault="00482E4A" w:rsidP="00CB047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  <w:r w:rsidRPr="00227D87">
              <w:rPr>
                <w:sz w:val="24"/>
                <w:szCs w:val="28"/>
              </w:rPr>
              <w:t xml:space="preserve">Лица, имеющие право на меры социальной поддержки по льготному проезду, определенные статьей 48 Закона Волгоградской области </w:t>
            </w:r>
            <w:r w:rsidR="00227D87">
              <w:rPr>
                <w:sz w:val="24"/>
                <w:szCs w:val="28"/>
              </w:rPr>
              <w:t xml:space="preserve">           </w:t>
            </w:r>
            <w:r w:rsidRPr="00227D87">
              <w:rPr>
                <w:sz w:val="24"/>
                <w:szCs w:val="28"/>
              </w:rPr>
              <w:t>от 31 декабря 2015 г. № 246-ОД «Социальный кодекс Волгоградской области», среднедушевой доход которых превышает величину прожиточного минимума, установленного в Волгоградской области</w:t>
            </w:r>
          </w:p>
        </w:tc>
        <w:tc>
          <w:tcPr>
            <w:tcW w:w="2252" w:type="dxa"/>
          </w:tcPr>
          <w:p w:rsidR="00482E4A" w:rsidRPr="00227D87" w:rsidRDefault="00482E4A" w:rsidP="00CB04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227D87">
              <w:rPr>
                <w:sz w:val="24"/>
                <w:szCs w:val="28"/>
              </w:rPr>
              <w:t>600</w:t>
            </w:r>
          </w:p>
        </w:tc>
      </w:tr>
    </w:tbl>
    <w:p w:rsidR="00482E4A" w:rsidRDefault="00482E4A" w:rsidP="00CB047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82E4A" w:rsidRDefault="00482E4A" w:rsidP="00CB047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27D87" w:rsidRDefault="00227D87" w:rsidP="00CB0471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227D87" w:rsidTr="00C028A7">
        <w:trPr>
          <w:trHeight w:val="1115"/>
        </w:trPr>
        <w:tc>
          <w:tcPr>
            <w:tcW w:w="5529" w:type="dxa"/>
          </w:tcPr>
          <w:p w:rsidR="00227D87" w:rsidRDefault="00227D87" w:rsidP="00CB0471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227D87" w:rsidRDefault="00227D87" w:rsidP="00CB0471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227D87" w:rsidRDefault="00227D87" w:rsidP="00CB0471">
            <w:pPr>
              <w:rPr>
                <w:color w:val="000000"/>
                <w:sz w:val="28"/>
                <w:szCs w:val="28"/>
              </w:rPr>
            </w:pPr>
          </w:p>
          <w:p w:rsidR="00227D87" w:rsidRDefault="00227D87" w:rsidP="00CB04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227D87" w:rsidRDefault="00227D87" w:rsidP="00CB0471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227D87" w:rsidRDefault="00227D87" w:rsidP="00CB0471">
            <w:pPr>
              <w:rPr>
                <w:color w:val="000000"/>
                <w:sz w:val="28"/>
                <w:szCs w:val="28"/>
              </w:rPr>
            </w:pPr>
          </w:p>
          <w:p w:rsidR="00227D87" w:rsidRDefault="00227D87" w:rsidP="00CB0471">
            <w:pPr>
              <w:rPr>
                <w:color w:val="000000"/>
                <w:sz w:val="28"/>
                <w:szCs w:val="28"/>
              </w:rPr>
            </w:pPr>
          </w:p>
          <w:p w:rsidR="00227D87" w:rsidRDefault="00227D87" w:rsidP="00CB0471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227D87" w:rsidRDefault="00227D87" w:rsidP="00CB0471">
      <w:pPr>
        <w:rPr>
          <w:sz w:val="28"/>
          <w:szCs w:val="28"/>
        </w:rPr>
      </w:pPr>
    </w:p>
    <w:p w:rsidR="00227D87" w:rsidRDefault="00227D87" w:rsidP="00CB0471">
      <w:pPr>
        <w:rPr>
          <w:sz w:val="28"/>
          <w:szCs w:val="28"/>
        </w:rPr>
      </w:pPr>
    </w:p>
    <w:p w:rsidR="00227D87" w:rsidRDefault="00227D87" w:rsidP="00CB0471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227D87" w:rsidTr="00C028A7">
        <w:trPr>
          <w:trHeight w:val="1115"/>
        </w:trPr>
        <w:tc>
          <w:tcPr>
            <w:tcW w:w="5529" w:type="dxa"/>
          </w:tcPr>
          <w:p w:rsidR="00227D87" w:rsidRDefault="00227D87" w:rsidP="00CB0471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227D87" w:rsidRDefault="00227D87" w:rsidP="00CB0471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227D87" w:rsidRDefault="00227D87" w:rsidP="00CB0471">
            <w:pPr>
              <w:rPr>
                <w:color w:val="000000"/>
                <w:sz w:val="28"/>
                <w:szCs w:val="28"/>
              </w:rPr>
            </w:pPr>
          </w:p>
          <w:p w:rsidR="00227D87" w:rsidRDefault="00227D87" w:rsidP="00CB04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227D87" w:rsidRDefault="00227D87" w:rsidP="00CB0471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227D87" w:rsidRDefault="00227D87" w:rsidP="00CB0471">
            <w:pPr>
              <w:rPr>
                <w:color w:val="000000"/>
                <w:sz w:val="28"/>
                <w:szCs w:val="28"/>
              </w:rPr>
            </w:pPr>
          </w:p>
          <w:p w:rsidR="00227D87" w:rsidRDefault="00227D87" w:rsidP="00CB0471">
            <w:pPr>
              <w:rPr>
                <w:color w:val="000000"/>
                <w:sz w:val="28"/>
                <w:szCs w:val="28"/>
              </w:rPr>
            </w:pPr>
          </w:p>
          <w:p w:rsidR="00227D87" w:rsidRDefault="00227D87" w:rsidP="00CB0471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27D87" w:rsidRDefault="00227D87" w:rsidP="00CB0471"/>
    <w:p w:rsidR="0072298E" w:rsidRDefault="0072298E" w:rsidP="00CB0471">
      <w:pPr>
        <w:autoSpaceDE w:val="0"/>
        <w:autoSpaceDN w:val="0"/>
        <w:adjustRightInd w:val="0"/>
      </w:pPr>
    </w:p>
    <w:sectPr w:rsidR="0072298E" w:rsidSect="00227D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F9"/>
    <w:rsid w:val="00065C48"/>
    <w:rsid w:val="00227D87"/>
    <w:rsid w:val="00351368"/>
    <w:rsid w:val="00482E4A"/>
    <w:rsid w:val="005C16F9"/>
    <w:rsid w:val="0072298E"/>
    <w:rsid w:val="00C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AD44-D753-4DB7-BDE5-A4854FE9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rsid w:val="00482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rsid w:val="00482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22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1B4E36D2-027A-459D-B04C-1B3E322B5C0A}"/>
</file>

<file path=customXml/itemProps2.xml><?xml version="1.0" encoding="utf-8"?>
<ds:datastoreItem xmlns:ds="http://schemas.openxmlformats.org/officeDocument/2006/customXml" ds:itemID="{85918E48-EB15-4C18-B681-EE052510CBC8}"/>
</file>

<file path=customXml/itemProps3.xml><?xml version="1.0" encoding="utf-8"?>
<ds:datastoreItem xmlns:ds="http://schemas.openxmlformats.org/officeDocument/2006/customXml" ds:itemID="{7F859A09-9963-40C1-A607-AB853C9BC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6</cp:revision>
  <dcterms:created xsi:type="dcterms:W3CDTF">2024-07-03T12:02:00Z</dcterms:created>
  <dcterms:modified xsi:type="dcterms:W3CDTF">2024-07-22T07:23:00Z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